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AD" w:rsidRPr="00826B93" w:rsidRDefault="00004EAD" w:rsidP="00701499">
      <w:pPr>
        <w:spacing w:after="0"/>
        <w:jc w:val="center"/>
        <w:rPr>
          <w:rFonts w:ascii="Cambria" w:eastAsia="Arial Unicode MS" w:hAnsi="Cambria" w:cs="Arial Unicode MS"/>
          <w:b/>
          <w:caps/>
        </w:rPr>
      </w:pPr>
      <w:r w:rsidRPr="00826B93">
        <w:rPr>
          <w:rFonts w:ascii="Cambria" w:eastAsia="Arial Unicode MS" w:hAnsi="Cambria" w:cs="Arial Unicode MS"/>
          <w:b/>
          <w:caps/>
        </w:rPr>
        <w:t>Los Angeles Unified School District</w:t>
      </w:r>
    </w:p>
    <w:p w:rsidR="00004EAD" w:rsidRPr="00826B93" w:rsidRDefault="00004EAD" w:rsidP="00701499">
      <w:pPr>
        <w:spacing w:after="0"/>
        <w:jc w:val="center"/>
        <w:rPr>
          <w:rFonts w:ascii="Cambria" w:eastAsia="Arial Unicode MS" w:hAnsi="Cambria" w:cs="Arial Unicode MS"/>
        </w:rPr>
      </w:pPr>
      <w:r w:rsidRPr="00826B93">
        <w:rPr>
          <w:rFonts w:ascii="Cambria" w:eastAsia="Arial Unicode MS" w:hAnsi="Cambria" w:cs="Arial Unicode MS"/>
        </w:rPr>
        <w:t>INTER-OFFICE CORRESPONDENCE</w:t>
      </w:r>
    </w:p>
    <w:p w:rsidR="00004EAD" w:rsidRPr="00826B93" w:rsidRDefault="00004EAD" w:rsidP="00E759CB">
      <w:pPr>
        <w:spacing w:after="0"/>
        <w:rPr>
          <w:rFonts w:ascii="Cambria" w:eastAsia="Arial Unicode MS" w:hAnsi="Cambria" w:cs="Arial Unicode MS"/>
        </w:rPr>
      </w:pPr>
    </w:p>
    <w:p w:rsidR="00004EAD" w:rsidRPr="00826B93" w:rsidRDefault="00004EAD" w:rsidP="00E759CB">
      <w:pPr>
        <w:spacing w:after="0"/>
        <w:rPr>
          <w:rFonts w:ascii="Cambria" w:eastAsia="Arial Unicode MS" w:hAnsi="Cambria" w:cs="Arial Unicode MS"/>
        </w:rPr>
      </w:pPr>
    </w:p>
    <w:p w:rsidR="00004EAD" w:rsidRPr="00826B93" w:rsidRDefault="00004EAD" w:rsidP="00E759CB">
      <w:pPr>
        <w:spacing w:after="0"/>
        <w:rPr>
          <w:rFonts w:ascii="Cambria" w:eastAsia="Arial Unicode MS" w:hAnsi="Cambria" w:cs="Arial Unicode MS"/>
        </w:rPr>
      </w:pPr>
      <w:r w:rsidRPr="00826B93">
        <w:rPr>
          <w:rFonts w:ascii="Cambria" w:eastAsia="Arial Unicode MS" w:hAnsi="Cambria" w:cs="Arial Unicode MS"/>
        </w:rPr>
        <w:t>TO:</w:t>
      </w:r>
      <w:r w:rsidRPr="00826B93">
        <w:rPr>
          <w:rFonts w:ascii="Cambria" w:eastAsia="Arial Unicode MS" w:hAnsi="Cambria" w:cs="Arial Unicode MS"/>
        </w:rPr>
        <w:tab/>
      </w:r>
      <w:r w:rsidRPr="00826B93">
        <w:rPr>
          <w:rFonts w:ascii="Cambria" w:eastAsia="Arial Unicode MS" w:hAnsi="Cambria" w:cs="Arial Unicode MS"/>
        </w:rPr>
        <w:tab/>
        <w:t>Elementary Principal</w:t>
      </w:r>
      <w:r w:rsidR="00AC2D08" w:rsidRPr="00826B93">
        <w:rPr>
          <w:rFonts w:ascii="Cambria" w:eastAsia="Arial Unicode MS" w:hAnsi="Cambria" w:cs="Arial Unicode MS"/>
        </w:rPr>
        <w:t>s</w:t>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00826B93">
        <w:rPr>
          <w:rFonts w:ascii="Cambria" w:eastAsia="Arial Unicode MS" w:hAnsi="Cambria" w:cs="Arial Unicode MS"/>
        </w:rPr>
        <w:tab/>
      </w:r>
      <w:r w:rsidRPr="00826B93">
        <w:rPr>
          <w:rFonts w:ascii="Cambria" w:eastAsia="Arial Unicode MS" w:hAnsi="Cambria" w:cs="Arial Unicode MS"/>
        </w:rPr>
        <w:t>Date:</w:t>
      </w:r>
      <w:r w:rsidR="00E736BA" w:rsidRPr="00826B93">
        <w:rPr>
          <w:rFonts w:ascii="Cambria" w:eastAsia="Arial Unicode MS" w:hAnsi="Cambria" w:cs="Arial Unicode MS"/>
        </w:rPr>
        <w:t xml:space="preserve">  </w:t>
      </w:r>
      <w:r w:rsidR="00F87FC1">
        <w:rPr>
          <w:rFonts w:ascii="Cambria" w:eastAsia="Arial Unicode MS" w:hAnsi="Cambria" w:cs="Arial Unicode MS"/>
        </w:rPr>
        <w:t>February 15</w:t>
      </w:r>
      <w:r w:rsidR="00CB133E" w:rsidRPr="00826B93">
        <w:rPr>
          <w:rFonts w:ascii="Cambria" w:eastAsia="Arial Unicode MS" w:hAnsi="Cambria" w:cs="Arial Unicode MS"/>
        </w:rPr>
        <w:t>, 201</w:t>
      </w:r>
      <w:r w:rsidR="00F87FC1">
        <w:rPr>
          <w:rFonts w:ascii="Cambria" w:eastAsia="Arial Unicode MS" w:hAnsi="Cambria" w:cs="Arial Unicode MS"/>
        </w:rPr>
        <w:t>8</w:t>
      </w:r>
    </w:p>
    <w:p w:rsidR="00004EAD" w:rsidRPr="00826B93" w:rsidRDefault="00004EAD" w:rsidP="0073228F">
      <w:pPr>
        <w:spacing w:before="240" w:after="0"/>
        <w:rPr>
          <w:rFonts w:ascii="Cambria" w:eastAsia="Arial Unicode MS" w:hAnsi="Cambria" w:cs="Arial Unicode MS"/>
        </w:rPr>
      </w:pPr>
      <w:r w:rsidRPr="00826B93">
        <w:rPr>
          <w:rFonts w:ascii="Cambria" w:eastAsia="Arial Unicode MS" w:hAnsi="Cambria" w:cs="Arial Unicode MS"/>
        </w:rPr>
        <w:t>FROM:</w:t>
      </w:r>
      <w:r w:rsidRPr="00826B93">
        <w:rPr>
          <w:rFonts w:ascii="Cambria" w:eastAsia="Arial Unicode MS" w:hAnsi="Cambria" w:cs="Arial Unicode MS"/>
        </w:rPr>
        <w:tab/>
      </w:r>
      <w:r w:rsidRPr="00826B93">
        <w:rPr>
          <w:rFonts w:ascii="Cambria" w:eastAsia="Arial Unicode MS" w:hAnsi="Cambria" w:cs="Arial Unicode MS"/>
        </w:rPr>
        <w:tab/>
      </w:r>
      <w:r w:rsidR="00C053BF" w:rsidRPr="00826B93">
        <w:rPr>
          <w:rFonts w:ascii="Cambria" w:eastAsia="Arial Unicode MS" w:hAnsi="Cambria" w:cs="Arial Unicode MS"/>
        </w:rPr>
        <w:t>Jesus Angulo, Director, Academic &amp; Counseling Services</w:t>
      </w:r>
    </w:p>
    <w:p w:rsidR="00004EAD" w:rsidRPr="00826B93" w:rsidRDefault="00C053BF" w:rsidP="00B10B6D">
      <w:pPr>
        <w:spacing w:after="0"/>
        <w:ind w:left="720" w:firstLine="720"/>
        <w:rPr>
          <w:rFonts w:ascii="Cambria" w:eastAsia="Arial Unicode MS" w:hAnsi="Cambria" w:cs="Arial Unicode MS"/>
        </w:rPr>
      </w:pPr>
      <w:r w:rsidRPr="00826B93">
        <w:rPr>
          <w:rFonts w:ascii="Cambria" w:eastAsia="Arial Unicode MS" w:hAnsi="Cambria" w:cs="Arial Unicode MS"/>
        </w:rPr>
        <w:t>Division of Instruction</w:t>
      </w:r>
    </w:p>
    <w:p w:rsidR="00004EAD" w:rsidRPr="00826B93" w:rsidRDefault="00004EAD" w:rsidP="0073228F">
      <w:pPr>
        <w:pBdr>
          <w:bottom w:val="single" w:sz="4" w:space="1" w:color="auto"/>
        </w:pBdr>
        <w:spacing w:before="240" w:after="0"/>
        <w:rPr>
          <w:rFonts w:ascii="Cambria" w:eastAsia="Arial Unicode MS" w:hAnsi="Cambria" w:cs="Arial Unicode MS"/>
        </w:rPr>
      </w:pPr>
      <w:r w:rsidRPr="00826B93">
        <w:rPr>
          <w:rFonts w:ascii="Cambria" w:eastAsia="Arial Unicode MS" w:hAnsi="Cambria" w:cs="Arial Unicode MS"/>
        </w:rPr>
        <w:t>SUBJECT:</w:t>
      </w:r>
      <w:r w:rsidRPr="00826B93">
        <w:rPr>
          <w:rFonts w:ascii="Cambria" w:eastAsia="Arial Unicode MS" w:hAnsi="Cambria" w:cs="Arial Unicode MS"/>
        </w:rPr>
        <w:tab/>
        <w:t>PURCHASE OF SUPPORT SERVICES PERSONNEL – ELEMENTARY COUNSELOR</w:t>
      </w:r>
    </w:p>
    <w:p w:rsidR="00004EAD" w:rsidRPr="00CB133E" w:rsidRDefault="00004EAD" w:rsidP="00BD6EB2">
      <w:pPr>
        <w:spacing w:before="120" w:after="0" w:line="260" w:lineRule="exact"/>
        <w:rPr>
          <w:rFonts w:ascii="Cambria Math" w:eastAsia="Arial Unicode MS" w:hAnsi="Cambria Math" w:cs="Arial Unicode MS"/>
          <w:sz w:val="24"/>
          <w:szCs w:val="24"/>
        </w:rPr>
      </w:pPr>
      <w:r w:rsidRPr="00CB133E">
        <w:rPr>
          <w:rFonts w:ascii="Cambria Math" w:eastAsia="Arial Unicode MS" w:hAnsi="Cambria Math" w:cs="Arial Unicode MS"/>
          <w:sz w:val="24"/>
          <w:szCs w:val="24"/>
        </w:rPr>
        <w:t>For fiscal year 201</w:t>
      </w:r>
      <w:r w:rsidR="00F87FC1">
        <w:rPr>
          <w:rFonts w:ascii="Cambria Math" w:eastAsia="Arial Unicode MS" w:hAnsi="Cambria Math" w:cs="Arial Unicode MS"/>
          <w:sz w:val="24"/>
          <w:szCs w:val="24"/>
        </w:rPr>
        <w:t>8-19</w:t>
      </w:r>
      <w:r w:rsidRPr="00CB133E">
        <w:rPr>
          <w:rFonts w:ascii="Cambria Math" w:eastAsia="Arial Unicode MS" w:hAnsi="Cambria Math" w:cs="Arial Unicode MS"/>
          <w:sz w:val="24"/>
          <w:szCs w:val="24"/>
        </w:rPr>
        <w:t>, your school has the option to purchase the support services of an Elementary Counselor.  Please refer to the section below for cost, funding options and requirements.  As an itinerant position, this position must complete a monthly Personnel Activity Report, if any part of the assignment is funded with compensatory education funds.</w:t>
      </w:r>
    </w:p>
    <w:p w:rsidR="00004EAD" w:rsidRDefault="00004EAD" w:rsidP="00C4349D">
      <w:pPr>
        <w:spacing w:after="0" w:line="260" w:lineRule="exact"/>
        <w:rPr>
          <w:rFonts w:ascii="Cambria Math" w:eastAsia="Arial Unicode MS" w:hAnsi="Cambria Math" w:cs="Arial Unicode MS"/>
          <w:b/>
          <w:sz w:val="19"/>
          <w:szCs w:val="19"/>
        </w:rPr>
      </w:pPr>
    </w:p>
    <w:p w:rsidR="00004EAD" w:rsidRPr="00826B93" w:rsidRDefault="00004EAD" w:rsidP="00C4349D">
      <w:pPr>
        <w:spacing w:after="0" w:line="260" w:lineRule="exact"/>
        <w:rPr>
          <w:rFonts w:asciiTheme="majorHAnsi" w:eastAsia="Arial Unicode MS" w:hAnsiTheme="majorHAnsi" w:cs="Arial Unicode MS"/>
          <w:b/>
        </w:rPr>
      </w:pPr>
      <w:r w:rsidRPr="00826B93">
        <w:rPr>
          <w:rFonts w:asciiTheme="majorHAnsi" w:eastAsia="Arial Unicode MS" w:hAnsiTheme="majorHAnsi" w:cs="Arial Unicode MS"/>
          <w:b/>
        </w:rPr>
        <w:t xml:space="preserve">COST TO PURCHASE:  </w:t>
      </w:r>
      <w:r w:rsidRPr="00826B93">
        <w:rPr>
          <w:rFonts w:asciiTheme="majorHAnsi" w:eastAsia="Arial Unicode MS" w:hAnsiTheme="majorHAnsi" w:cs="Arial Unicode MS"/>
          <w:b/>
        </w:rPr>
        <w:tab/>
      </w:r>
      <w:r w:rsidRPr="00826B93">
        <w:rPr>
          <w:rFonts w:asciiTheme="majorHAnsi" w:eastAsia="Arial Unicode MS" w:hAnsiTheme="majorHAnsi" w:cs="Arial Unicode MS"/>
          <w:b/>
        </w:rPr>
        <w:tab/>
      </w:r>
      <w:r w:rsidRPr="00826B93">
        <w:rPr>
          <w:rFonts w:asciiTheme="majorHAnsi" w:eastAsia="Arial Unicode MS" w:hAnsiTheme="majorHAnsi" w:cs="Arial Unicode MS"/>
          <w:b/>
        </w:rPr>
        <w:tab/>
      </w:r>
    </w:p>
    <w:tbl>
      <w:tblPr>
        <w:tblW w:w="10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2920"/>
        <w:gridCol w:w="870"/>
        <w:gridCol w:w="990"/>
        <w:gridCol w:w="990"/>
        <w:gridCol w:w="990"/>
        <w:gridCol w:w="996"/>
        <w:gridCol w:w="984"/>
        <w:gridCol w:w="984"/>
      </w:tblGrid>
      <w:tr w:rsidR="00004EAD" w:rsidRPr="00DF072C" w:rsidTr="008F49F1">
        <w:trPr>
          <w:trHeight w:val="650"/>
        </w:trPr>
        <w:tc>
          <w:tcPr>
            <w:tcW w:w="818"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Item #</w:t>
            </w:r>
          </w:p>
        </w:tc>
        <w:tc>
          <w:tcPr>
            <w:tcW w:w="2920"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Position</w:t>
            </w:r>
          </w:p>
        </w:tc>
        <w:tc>
          <w:tcPr>
            <w:tcW w:w="870"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Basis</w:t>
            </w:r>
          </w:p>
        </w:tc>
        <w:tc>
          <w:tcPr>
            <w:tcW w:w="990" w:type="dxa"/>
            <w:vAlign w:val="bottom"/>
          </w:tcPr>
          <w:p w:rsidR="00004EAD" w:rsidRPr="00DF072C" w:rsidRDefault="00004EAD" w:rsidP="00B807D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5 Days     (</w:t>
            </w:r>
            <w:r w:rsidRPr="00B807D4">
              <w:rPr>
                <w:rFonts w:ascii="Cambria Math" w:eastAsia="Arial Unicode MS" w:hAnsi="Cambria Math" w:cs="Arial Unicode MS"/>
                <w:sz w:val="18"/>
                <w:szCs w:val="18"/>
              </w:rPr>
              <w:t xml:space="preserve">1.0 </w:t>
            </w:r>
            <w:r w:rsidR="00B807D4" w:rsidRPr="00B807D4">
              <w:rPr>
                <w:rFonts w:ascii="Cambria Math" w:eastAsia="Arial Unicode MS" w:hAnsi="Cambria Math" w:cs="Arial Unicode MS"/>
                <w:sz w:val="18"/>
                <w:szCs w:val="18"/>
              </w:rPr>
              <w:t>FTE</w:t>
            </w:r>
            <w:r w:rsidRPr="00B807D4">
              <w:rPr>
                <w:rFonts w:ascii="Cambria Math" w:eastAsia="Arial Unicode MS" w:hAnsi="Cambria Math" w:cs="Arial Unicode MS"/>
                <w:sz w:val="18"/>
                <w:szCs w:val="18"/>
              </w:rPr>
              <w:t>)</w:t>
            </w:r>
          </w:p>
        </w:tc>
        <w:tc>
          <w:tcPr>
            <w:tcW w:w="990"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4 Days     (</w:t>
            </w:r>
            <w:r w:rsidRPr="00B807D4">
              <w:rPr>
                <w:rFonts w:ascii="Cambria Math" w:eastAsia="Arial Unicode MS" w:hAnsi="Cambria Math" w:cs="Arial Unicode MS"/>
                <w:sz w:val="18"/>
                <w:szCs w:val="18"/>
              </w:rPr>
              <w:t>0.8 FTE</w:t>
            </w:r>
            <w:r w:rsidR="00004EAD" w:rsidRPr="00B807D4">
              <w:rPr>
                <w:rFonts w:ascii="Cambria Math" w:eastAsia="Arial Unicode MS" w:hAnsi="Cambria Math" w:cs="Arial Unicode MS"/>
                <w:sz w:val="18"/>
                <w:szCs w:val="18"/>
              </w:rPr>
              <w:t>)</w:t>
            </w:r>
          </w:p>
        </w:tc>
        <w:tc>
          <w:tcPr>
            <w:tcW w:w="990"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3 Days     (</w:t>
            </w:r>
            <w:r w:rsidRPr="00B807D4">
              <w:rPr>
                <w:rFonts w:ascii="Cambria Math" w:eastAsia="Arial Unicode MS" w:hAnsi="Cambria Math" w:cs="Arial Unicode MS"/>
                <w:sz w:val="18"/>
                <w:szCs w:val="18"/>
              </w:rPr>
              <w:t>0.6 FTE</w:t>
            </w:r>
            <w:r w:rsidR="00004EAD" w:rsidRPr="00DF072C">
              <w:rPr>
                <w:rFonts w:ascii="Cambria Math" w:eastAsia="Arial Unicode MS" w:hAnsi="Cambria Math" w:cs="Arial Unicode MS"/>
                <w:sz w:val="19"/>
                <w:szCs w:val="19"/>
              </w:rPr>
              <w:t>)</w:t>
            </w:r>
          </w:p>
        </w:tc>
        <w:tc>
          <w:tcPr>
            <w:tcW w:w="996" w:type="dxa"/>
            <w:vAlign w:val="bottom"/>
          </w:tcPr>
          <w:p w:rsidR="00004EAD" w:rsidRPr="00DF072C" w:rsidRDefault="00004EAD" w:rsidP="00B807D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2 </w:t>
            </w:r>
            <w:r w:rsidR="00B807D4">
              <w:rPr>
                <w:rFonts w:ascii="Cambria Math" w:eastAsia="Arial Unicode MS" w:hAnsi="Cambria Math" w:cs="Arial Unicode MS"/>
                <w:sz w:val="19"/>
                <w:szCs w:val="19"/>
              </w:rPr>
              <w:t>Days     (</w:t>
            </w:r>
            <w:r w:rsidR="00B807D4" w:rsidRPr="00B807D4">
              <w:rPr>
                <w:rFonts w:ascii="Cambria Math" w:eastAsia="Arial Unicode MS" w:hAnsi="Cambria Math" w:cs="Arial Unicode MS"/>
                <w:sz w:val="18"/>
                <w:szCs w:val="18"/>
              </w:rPr>
              <w:t>0.4 FTE</w:t>
            </w:r>
            <w:r w:rsidRPr="00DF072C">
              <w:rPr>
                <w:rFonts w:ascii="Cambria Math" w:eastAsia="Arial Unicode MS" w:hAnsi="Cambria Math" w:cs="Arial Unicode MS"/>
                <w:sz w:val="19"/>
                <w:szCs w:val="19"/>
              </w:rPr>
              <w:t>)</w:t>
            </w:r>
          </w:p>
        </w:tc>
        <w:tc>
          <w:tcPr>
            <w:tcW w:w="984"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 xml:space="preserve">1 Day  </w:t>
            </w:r>
            <w:r w:rsidRPr="00B807D4">
              <w:rPr>
                <w:rFonts w:ascii="Cambria Math" w:eastAsia="Arial Unicode MS" w:hAnsi="Cambria Math" w:cs="Arial Unicode MS"/>
                <w:sz w:val="18"/>
                <w:szCs w:val="18"/>
              </w:rPr>
              <w:t>(</w:t>
            </w:r>
            <w:r w:rsidR="00004EAD" w:rsidRPr="00B807D4">
              <w:rPr>
                <w:rFonts w:ascii="Cambria Math" w:eastAsia="Arial Unicode MS" w:hAnsi="Cambria Math" w:cs="Arial Unicode MS"/>
                <w:sz w:val="18"/>
                <w:szCs w:val="18"/>
              </w:rPr>
              <w:t xml:space="preserve">0.2 </w:t>
            </w:r>
            <w:r w:rsidRPr="00B807D4">
              <w:rPr>
                <w:rFonts w:ascii="Cambria Math" w:eastAsia="Arial Unicode MS" w:hAnsi="Cambria Math" w:cs="Arial Unicode MS"/>
                <w:sz w:val="18"/>
                <w:szCs w:val="18"/>
              </w:rPr>
              <w:t>FTE</w:t>
            </w:r>
            <w:r>
              <w:rPr>
                <w:rFonts w:ascii="Cambria Math" w:eastAsia="Arial Unicode MS" w:hAnsi="Cambria Math" w:cs="Arial Unicode MS"/>
                <w:sz w:val="19"/>
                <w:szCs w:val="19"/>
              </w:rPr>
              <w:t>)</w:t>
            </w:r>
          </w:p>
        </w:tc>
        <w:tc>
          <w:tcPr>
            <w:tcW w:w="984" w:type="dxa"/>
          </w:tcPr>
          <w:p w:rsidR="00004EAD" w:rsidRPr="00170E35" w:rsidRDefault="00004EAD" w:rsidP="00170E35">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½ Day</w:t>
            </w:r>
            <w:r w:rsidR="00170E35">
              <w:rPr>
                <w:rFonts w:ascii="Cambria Math" w:eastAsia="Arial Unicode MS" w:hAnsi="Cambria Math" w:cs="Arial Unicode MS"/>
                <w:sz w:val="19"/>
                <w:szCs w:val="19"/>
              </w:rPr>
              <w:t xml:space="preserve"> </w:t>
            </w:r>
            <w:r w:rsidRPr="00B807D4">
              <w:rPr>
                <w:rFonts w:ascii="Cambria Math" w:eastAsia="Arial Unicode MS" w:hAnsi="Cambria Math" w:cs="Arial Unicode MS"/>
                <w:sz w:val="18"/>
                <w:szCs w:val="18"/>
              </w:rPr>
              <w:t xml:space="preserve">(0.1 </w:t>
            </w:r>
            <w:r w:rsidR="00B807D4" w:rsidRPr="00B807D4">
              <w:rPr>
                <w:rFonts w:ascii="Cambria Math" w:eastAsia="Arial Unicode MS" w:hAnsi="Cambria Math" w:cs="Arial Unicode MS"/>
                <w:sz w:val="18"/>
                <w:szCs w:val="18"/>
              </w:rPr>
              <w:t>FTE</w:t>
            </w:r>
            <w:r w:rsidRPr="00B807D4">
              <w:rPr>
                <w:rFonts w:ascii="Cambria Math" w:eastAsia="Arial Unicode MS" w:hAnsi="Cambria Math" w:cs="Arial Unicode MS"/>
                <w:sz w:val="18"/>
                <w:szCs w:val="18"/>
              </w:rPr>
              <w:t>)</w:t>
            </w:r>
          </w:p>
        </w:tc>
      </w:tr>
      <w:tr w:rsidR="00004EAD" w:rsidRPr="00DF072C" w:rsidTr="008F49F1">
        <w:trPr>
          <w:trHeight w:val="301"/>
        </w:trPr>
        <w:tc>
          <w:tcPr>
            <w:tcW w:w="818" w:type="dxa"/>
          </w:tcPr>
          <w:p w:rsidR="00004EAD" w:rsidRPr="00DF072C" w:rsidRDefault="00004EAD" w:rsidP="00BD6EB2">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12110</w:t>
            </w:r>
          </w:p>
        </w:tc>
        <w:tc>
          <w:tcPr>
            <w:tcW w:w="2920" w:type="dxa"/>
          </w:tcPr>
          <w:p w:rsidR="00004EAD" w:rsidRDefault="00004EAD" w:rsidP="006F7296">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Elementary Counselor (</w:t>
            </w:r>
            <w:r w:rsidR="005E2614">
              <w:rPr>
                <w:rFonts w:ascii="Cambria Math" w:eastAsia="Arial Unicode MS" w:hAnsi="Cambria Math" w:cs="Arial Unicode MS"/>
                <w:sz w:val="19"/>
                <w:szCs w:val="19"/>
              </w:rPr>
              <w:t>27</w:t>
            </w:r>
            <w:r>
              <w:rPr>
                <w:rFonts w:ascii="Cambria Math" w:eastAsia="Arial Unicode MS" w:hAnsi="Cambria Math" w:cs="Arial Unicode MS"/>
                <w:sz w:val="19"/>
                <w:szCs w:val="19"/>
              </w:rPr>
              <w:t>T</w:t>
            </w:r>
            <w:r w:rsidR="007F3358">
              <w:rPr>
                <w:rFonts w:ascii="Cambria Math" w:eastAsia="Arial Unicode MS" w:hAnsi="Cambria Math" w:cs="Arial Unicode MS"/>
                <w:sz w:val="19"/>
                <w:szCs w:val="19"/>
              </w:rPr>
              <w:t>/</w:t>
            </w:r>
            <w:bookmarkStart w:id="0" w:name="_GoBack"/>
            <w:bookmarkEnd w:id="0"/>
            <w:r w:rsidR="005E2614">
              <w:rPr>
                <w:rFonts w:ascii="Cambria Math" w:eastAsia="Arial Unicode MS" w:hAnsi="Cambria Math" w:cs="Arial Unicode MS"/>
                <w:sz w:val="19"/>
                <w:szCs w:val="19"/>
              </w:rPr>
              <w:t>10</w:t>
            </w:r>
            <w:r w:rsidRPr="00DF072C">
              <w:rPr>
                <w:rFonts w:ascii="Cambria Math" w:eastAsia="Arial Unicode MS" w:hAnsi="Cambria Math" w:cs="Arial Unicode MS"/>
                <w:sz w:val="19"/>
                <w:szCs w:val="19"/>
              </w:rPr>
              <w:t>)</w:t>
            </w:r>
          </w:p>
          <w:p w:rsidR="00004EAD" w:rsidRPr="00DF072C" w:rsidRDefault="00004EAD" w:rsidP="00820140">
            <w:pPr>
              <w:spacing w:after="0" w:line="260" w:lineRule="exact"/>
              <w:rPr>
                <w:rFonts w:ascii="Cambria Math" w:eastAsia="Arial Unicode MS" w:hAnsi="Cambria Math" w:cs="Arial Unicode MS"/>
                <w:sz w:val="19"/>
                <w:szCs w:val="19"/>
              </w:rPr>
            </w:pPr>
            <w:r>
              <w:rPr>
                <w:rFonts w:ascii="Cambria Math" w:eastAsia="Arial Unicode MS" w:hAnsi="Cambria Math" w:cs="Arial Unicode MS"/>
                <w:sz w:val="19"/>
                <w:szCs w:val="19"/>
              </w:rPr>
              <w:t>12200502</w:t>
            </w:r>
          </w:p>
        </w:tc>
        <w:tc>
          <w:tcPr>
            <w:tcW w:w="870" w:type="dxa"/>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C</w:t>
            </w:r>
          </w:p>
        </w:tc>
        <w:tc>
          <w:tcPr>
            <w:tcW w:w="990" w:type="dxa"/>
          </w:tcPr>
          <w:p w:rsidR="00004EAD" w:rsidRPr="00DF072C" w:rsidRDefault="00004EAD" w:rsidP="005E261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333DD9">
              <w:rPr>
                <w:rFonts w:ascii="Cambria Math" w:eastAsia="Arial Unicode MS" w:hAnsi="Cambria Math" w:cs="Arial Unicode MS"/>
                <w:sz w:val="19"/>
                <w:szCs w:val="19"/>
              </w:rPr>
              <w:t>1</w:t>
            </w:r>
            <w:r w:rsidR="005E2614">
              <w:rPr>
                <w:rFonts w:ascii="Cambria Math" w:eastAsia="Arial Unicode MS" w:hAnsi="Cambria Math" w:cs="Arial Unicode MS"/>
                <w:sz w:val="19"/>
                <w:szCs w:val="19"/>
              </w:rPr>
              <w:t>15</w:t>
            </w:r>
            <w:r w:rsidR="00333DD9">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773</w:t>
            </w:r>
          </w:p>
        </w:tc>
        <w:tc>
          <w:tcPr>
            <w:tcW w:w="990" w:type="dxa"/>
          </w:tcPr>
          <w:p w:rsidR="00004EAD" w:rsidRPr="00DF072C" w:rsidRDefault="00004EAD" w:rsidP="005E261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92</w:t>
            </w:r>
            <w:r w:rsidR="00333DD9">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619</w:t>
            </w:r>
          </w:p>
        </w:tc>
        <w:tc>
          <w:tcPr>
            <w:tcW w:w="990" w:type="dxa"/>
          </w:tcPr>
          <w:p w:rsidR="00004EAD" w:rsidRPr="00DF072C" w:rsidRDefault="00004EAD" w:rsidP="005E261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69</w:t>
            </w:r>
            <w:r w:rsidR="00333DD9">
              <w:rPr>
                <w:rFonts w:ascii="Cambria Math" w:eastAsia="Arial Unicode MS" w:hAnsi="Cambria Math" w:cs="Arial Unicode MS"/>
                <w:sz w:val="19"/>
                <w:szCs w:val="19"/>
              </w:rPr>
              <w:t>,</w:t>
            </w:r>
            <w:r w:rsidR="0030794C">
              <w:rPr>
                <w:rFonts w:ascii="Cambria Math" w:eastAsia="Arial Unicode MS" w:hAnsi="Cambria Math" w:cs="Arial Unicode MS"/>
                <w:sz w:val="19"/>
                <w:szCs w:val="19"/>
              </w:rPr>
              <w:t>46</w:t>
            </w:r>
            <w:r w:rsidR="005E2614">
              <w:rPr>
                <w:rFonts w:ascii="Cambria Math" w:eastAsia="Arial Unicode MS" w:hAnsi="Cambria Math" w:cs="Arial Unicode MS"/>
                <w:sz w:val="19"/>
                <w:szCs w:val="19"/>
              </w:rPr>
              <w:t>4</w:t>
            </w:r>
          </w:p>
        </w:tc>
        <w:tc>
          <w:tcPr>
            <w:tcW w:w="996" w:type="dxa"/>
          </w:tcPr>
          <w:p w:rsidR="00004EAD" w:rsidRPr="00DF072C" w:rsidRDefault="00004EAD" w:rsidP="005E261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9042F3">
              <w:rPr>
                <w:rFonts w:ascii="Cambria Math" w:eastAsia="Arial Unicode MS" w:hAnsi="Cambria Math" w:cs="Arial Unicode MS"/>
                <w:sz w:val="19"/>
                <w:szCs w:val="19"/>
              </w:rPr>
              <w:t>4</w:t>
            </w:r>
            <w:r w:rsidR="005E2614">
              <w:rPr>
                <w:rFonts w:ascii="Cambria Math" w:eastAsia="Arial Unicode MS" w:hAnsi="Cambria Math" w:cs="Arial Unicode MS"/>
                <w:sz w:val="19"/>
                <w:szCs w:val="19"/>
              </w:rPr>
              <w:t>6</w:t>
            </w:r>
            <w:r w:rsidR="00333DD9">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310</w:t>
            </w:r>
          </w:p>
        </w:tc>
        <w:tc>
          <w:tcPr>
            <w:tcW w:w="984" w:type="dxa"/>
          </w:tcPr>
          <w:p w:rsidR="00004EAD" w:rsidRPr="00DF072C" w:rsidRDefault="00004EAD" w:rsidP="005E261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23</w:t>
            </w:r>
            <w:r w:rsidR="00333DD9">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155</w:t>
            </w:r>
          </w:p>
        </w:tc>
        <w:tc>
          <w:tcPr>
            <w:tcW w:w="984" w:type="dxa"/>
          </w:tcPr>
          <w:p w:rsidR="00004EAD" w:rsidRPr="00DF072C" w:rsidRDefault="00D57C48" w:rsidP="005E261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w:t>
            </w:r>
            <w:r w:rsidR="009042F3">
              <w:rPr>
                <w:rFonts w:ascii="Cambria Math" w:eastAsia="Arial Unicode MS" w:hAnsi="Cambria Math" w:cs="Arial Unicode MS"/>
                <w:sz w:val="19"/>
                <w:szCs w:val="19"/>
              </w:rPr>
              <w:t>1</w:t>
            </w:r>
            <w:r w:rsidR="005E2614">
              <w:rPr>
                <w:rFonts w:ascii="Cambria Math" w:eastAsia="Arial Unicode MS" w:hAnsi="Cambria Math" w:cs="Arial Unicode MS"/>
                <w:sz w:val="19"/>
                <w:szCs w:val="19"/>
              </w:rPr>
              <w:t>1</w:t>
            </w:r>
            <w:r w:rsidR="00333DD9">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577</w:t>
            </w:r>
          </w:p>
        </w:tc>
      </w:tr>
    </w:tbl>
    <w:p w:rsidR="00004EAD" w:rsidRDefault="00004EAD" w:rsidP="00C4349D">
      <w:pPr>
        <w:spacing w:after="0" w:line="260" w:lineRule="exact"/>
        <w:rPr>
          <w:rFonts w:ascii="Cambria Math" w:eastAsia="Arial Unicode MS" w:hAnsi="Cambria Math" w:cs="Arial Unicode MS"/>
          <w:b/>
          <w:sz w:val="18"/>
          <w:szCs w:val="18"/>
        </w:rPr>
      </w:pPr>
    </w:p>
    <w:p w:rsidR="00004EAD" w:rsidRPr="00826B93" w:rsidRDefault="00004EAD" w:rsidP="00C4349D">
      <w:pPr>
        <w:spacing w:after="0" w:line="260" w:lineRule="exact"/>
        <w:rPr>
          <w:rFonts w:asciiTheme="majorHAnsi" w:eastAsia="Arial Unicode MS" w:hAnsiTheme="majorHAnsi" w:cs="Arial Unicode MS"/>
          <w:b/>
        </w:rPr>
      </w:pPr>
      <w:r w:rsidRPr="00826B93">
        <w:rPr>
          <w:rFonts w:asciiTheme="majorHAnsi" w:eastAsia="Arial Unicode MS" w:hAnsiTheme="majorHAnsi" w:cs="Arial Unicode MS"/>
          <w:b/>
        </w:rPr>
        <w:t xml:space="preserve">FUNDING OPTIONS AND REQUIREMENTS: </w:t>
      </w:r>
    </w:p>
    <w:p w:rsidR="00004EAD" w:rsidRPr="00826B93" w:rsidRDefault="00004EAD" w:rsidP="000A68B1">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 xml:space="preserve">At a minimum, schools may purchase one day (0.2 </w:t>
      </w:r>
      <w:r w:rsidR="00B807D4" w:rsidRPr="00826B93">
        <w:rPr>
          <w:rFonts w:asciiTheme="majorHAnsi" w:eastAsia="Arial Unicode MS" w:hAnsiTheme="majorHAnsi" w:cs="Arial Unicode MS"/>
        </w:rPr>
        <w:t>FTE</w:t>
      </w:r>
      <w:r w:rsidRPr="00826B93">
        <w:rPr>
          <w:rFonts w:asciiTheme="majorHAnsi" w:eastAsia="Arial Unicode MS" w:hAnsiTheme="majorHAnsi" w:cs="Arial Unicode MS"/>
        </w:rPr>
        <w:t>) of the position using any of the programs listed below. Please note</w:t>
      </w:r>
      <w:r w:rsidR="00432799" w:rsidRPr="00826B93">
        <w:rPr>
          <w:rFonts w:asciiTheme="majorHAnsi" w:eastAsia="Arial Unicode MS" w:hAnsiTheme="majorHAnsi" w:cs="Arial Unicode MS"/>
        </w:rPr>
        <w:t>, federally</w:t>
      </w:r>
      <w:r w:rsidRPr="00826B93">
        <w:rPr>
          <w:rFonts w:asciiTheme="majorHAnsi" w:eastAsia="Arial Unicode MS" w:hAnsiTheme="majorHAnsi" w:cs="Arial Unicode MS"/>
        </w:rPr>
        <w:t xml:space="preserve"> funded positions must provide support to identified at-risk students based on data described in the Single Plan for Student Achievement. The minimum for funding supplemental itinerant support personnel when purchased with federal </w:t>
      </w:r>
      <w:r w:rsidR="00432799" w:rsidRPr="00826B93">
        <w:rPr>
          <w:rFonts w:asciiTheme="majorHAnsi" w:eastAsia="Arial Unicode MS" w:hAnsiTheme="majorHAnsi" w:cs="Arial Unicode MS"/>
        </w:rPr>
        <w:t>a</w:t>
      </w:r>
      <w:r w:rsidRPr="00826B93">
        <w:rPr>
          <w:rFonts w:asciiTheme="majorHAnsi" w:eastAsia="Arial Unicode MS" w:hAnsiTheme="majorHAnsi" w:cs="Arial Unicode MS"/>
        </w:rPr>
        <w:t>nd st</w:t>
      </w:r>
      <w:r w:rsidR="00B807D4" w:rsidRPr="00826B93">
        <w:rPr>
          <w:rFonts w:asciiTheme="majorHAnsi" w:eastAsia="Arial Unicode MS" w:hAnsiTheme="majorHAnsi" w:cs="Arial Unicode MS"/>
        </w:rPr>
        <w:t>ate resources is half day (0.1 FTE</w:t>
      </w:r>
      <w:r w:rsidRPr="00826B93">
        <w:rPr>
          <w:rFonts w:asciiTheme="majorHAnsi" w:eastAsia="Arial Unicode MS" w:hAnsiTheme="majorHAnsi" w:cs="Arial Unicode MS"/>
        </w:rPr>
        <w:t>). **</w:t>
      </w:r>
    </w:p>
    <w:p w:rsidR="00432799" w:rsidRPr="00826B93" w:rsidRDefault="00004EAD" w:rsidP="000A68B1">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X-Time prior to the beginning of the school year may not be funded with non-compensatory education funds.</w:t>
      </w:r>
      <w:r w:rsidR="00826B93">
        <w:rPr>
          <w:rFonts w:asciiTheme="majorHAnsi" w:eastAsia="Arial Unicode MS" w:hAnsiTheme="majorHAnsi" w:cs="Arial Unicode MS"/>
        </w:rPr>
        <w:t xml:space="preserve">  </w:t>
      </w:r>
      <w:r w:rsidR="00432799" w:rsidRPr="00826B93">
        <w:rPr>
          <w:rFonts w:asciiTheme="majorHAnsi" w:eastAsia="Arial Unicode MS" w:hAnsiTheme="majorHAnsi" w:cs="Arial Unicode MS"/>
        </w:rPr>
        <w:t>Positions funded from Targeted Student Population Program must support the needs of Low Income, Foster Youth and English Learners.</w:t>
      </w:r>
    </w:p>
    <w:p w:rsidR="00004EAD" w:rsidRPr="00826B93" w:rsidRDefault="00004EAD" w:rsidP="00A2481F">
      <w:pPr>
        <w:spacing w:before="120" w:after="0" w:line="260" w:lineRule="exact"/>
        <w:rPr>
          <w:rFonts w:asciiTheme="majorHAnsi" w:eastAsia="Arial Unicode MS" w:hAnsiTheme="majorHAnsi" w:cs="Arial Unicode MS"/>
          <w:b/>
          <w:color w:val="000000"/>
        </w:rPr>
      </w:pPr>
      <w:r w:rsidRPr="00826B93">
        <w:rPr>
          <w:rFonts w:asciiTheme="majorHAnsi" w:eastAsia="Arial Unicode MS" w:hAnsiTheme="majorHAnsi" w:cs="Arial Unicode MS"/>
          <w:b/>
          <w:i/>
          <w:color w:val="000000"/>
        </w:rPr>
        <w:t>Budget Planning Programs</w:t>
      </w:r>
      <w:r w:rsidRPr="00826B93">
        <w:rPr>
          <w:rFonts w:asciiTheme="majorHAnsi" w:eastAsia="Arial Unicode MS" w:hAnsiTheme="majorHAnsi" w:cs="Arial Unicode MS"/>
          <w:b/>
          <w:color w:val="000000"/>
        </w:rPr>
        <w:t xml:space="preserve"> </w:t>
      </w:r>
      <w:r w:rsidRPr="00826B93">
        <w:rPr>
          <w:rFonts w:asciiTheme="majorHAnsi" w:eastAsia="Arial Unicode MS" w:hAnsiTheme="majorHAnsi" w:cs="Arial Unicode MS"/>
          <w:color w:val="000000"/>
        </w:rPr>
        <w:t>–The school must include the position in the School Budget Signature form of the program(s) you choose to fund the position(s).</w:t>
      </w:r>
    </w:p>
    <w:p w:rsidR="00004EAD" w:rsidRPr="00826B93" w:rsidRDefault="00004EAD" w:rsidP="00A2481F">
      <w:pPr>
        <w:pStyle w:val="Caption"/>
        <w:keepNext/>
        <w:spacing w:before="60" w:after="0" w:line="260" w:lineRule="exact"/>
        <w:rPr>
          <w:rFonts w:asciiTheme="majorHAnsi" w:eastAsia="Arial Unicode MS" w:hAnsiTheme="majorHAnsi" w:cs="Arial Unicode MS"/>
          <w:b w:val="0"/>
          <w:color w:val="auto"/>
          <w:sz w:val="22"/>
          <w:szCs w:val="22"/>
          <w:u w:val="single"/>
        </w:rPr>
      </w:pPr>
      <w:r w:rsidRPr="00826B93">
        <w:rPr>
          <w:rFonts w:asciiTheme="majorHAnsi" w:eastAsia="Arial Unicode MS" w:hAnsiTheme="majorHAnsi" w:cs="Arial Unicode MS"/>
          <w:b w:val="0"/>
          <w:color w:val="auto"/>
          <w:sz w:val="22"/>
          <w:szCs w:val="22"/>
          <w:u w:val="single"/>
        </w:rPr>
        <w:t>Program</w:t>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t xml:space="preserve">         </w:t>
      </w:r>
      <w:r w:rsidRPr="00826B93">
        <w:rPr>
          <w:rFonts w:asciiTheme="majorHAnsi" w:eastAsia="Arial Unicode MS" w:hAnsiTheme="majorHAnsi" w:cs="Arial Unicode MS"/>
          <w:b w:val="0"/>
          <w:color w:val="auto"/>
          <w:sz w:val="22"/>
          <w:szCs w:val="22"/>
        </w:rPr>
        <w:t xml:space="preserve">   </w:t>
      </w:r>
      <w:r w:rsidRPr="00826B93">
        <w:rPr>
          <w:rFonts w:asciiTheme="majorHAnsi" w:eastAsia="Arial Unicode MS" w:hAnsiTheme="majorHAnsi" w:cs="Arial Unicode MS"/>
          <w:b w:val="0"/>
          <w:color w:val="auto"/>
          <w:sz w:val="22"/>
          <w:szCs w:val="22"/>
        </w:rPr>
        <w:tab/>
        <w:t xml:space="preserve">  </w:t>
      </w:r>
      <w:r w:rsidRPr="00826B93">
        <w:rPr>
          <w:rFonts w:asciiTheme="majorHAnsi" w:eastAsia="Arial Unicode MS" w:hAnsiTheme="majorHAnsi" w:cs="Arial Unicode MS"/>
          <w:b w:val="0"/>
          <w:color w:val="auto"/>
          <w:sz w:val="22"/>
          <w:szCs w:val="22"/>
          <w:u w:val="single"/>
        </w:rPr>
        <w:t>Program</w:t>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p>
    <w:p w:rsidR="00004EAD" w:rsidRPr="00826B93" w:rsidRDefault="00004EAD" w:rsidP="000B31E9">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13027 – General Fund School Program</w:t>
      </w:r>
      <w:r w:rsidRPr="00826B93">
        <w:rPr>
          <w:rFonts w:asciiTheme="majorHAnsi" w:eastAsia="Arial Unicode MS" w:hAnsiTheme="majorHAnsi" w:cs="Arial Unicode MS"/>
        </w:rPr>
        <w:tab/>
      </w:r>
      <w:r w:rsidRPr="00826B93">
        <w:rPr>
          <w:rFonts w:asciiTheme="majorHAnsi" w:eastAsia="Arial Unicode MS" w:hAnsiTheme="majorHAnsi" w:cs="Arial Unicode MS"/>
        </w:rPr>
        <w:tab/>
        <w:t xml:space="preserve">  7S046 - CE-NCLB T1 Schools</w:t>
      </w:r>
    </w:p>
    <w:p w:rsidR="00004EAD" w:rsidRPr="00826B93" w:rsidRDefault="00004EAD" w:rsidP="000B31E9">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 xml:space="preserve">13723 - Charter School Categorical Block Grant  </w:t>
      </w:r>
      <w:r w:rsidRPr="00826B93">
        <w:rPr>
          <w:rFonts w:asciiTheme="majorHAnsi" w:eastAsia="Arial Unicode MS" w:hAnsiTheme="majorHAnsi" w:cs="Arial Unicode MS"/>
        </w:rPr>
        <w:tab/>
        <w:t xml:space="preserve">  </w:t>
      </w:r>
      <w:r w:rsidR="00FA4123" w:rsidRPr="00826B93">
        <w:rPr>
          <w:rFonts w:asciiTheme="majorHAnsi" w:eastAsia="Arial Unicode MS" w:hAnsiTheme="majorHAnsi" w:cs="Arial Unicode MS"/>
        </w:rPr>
        <w:t>10397 – TSP - PPS</w:t>
      </w:r>
    </w:p>
    <w:p w:rsidR="00004EAD" w:rsidRPr="00826B93" w:rsidRDefault="00004EAD" w:rsidP="00BD24A4">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13724 - Charter School Allocation-In Lieu of EIA</w:t>
      </w:r>
      <w:r w:rsidRPr="00826B93">
        <w:rPr>
          <w:rFonts w:asciiTheme="majorHAnsi" w:eastAsia="Arial Unicode MS" w:hAnsiTheme="majorHAnsi" w:cs="Arial Unicode MS"/>
        </w:rPr>
        <w:tab/>
      </w:r>
      <w:r w:rsidR="00FA4123" w:rsidRPr="00826B93">
        <w:rPr>
          <w:rFonts w:asciiTheme="majorHAnsi" w:eastAsia="Arial Unicode MS" w:hAnsiTheme="majorHAnsi" w:cs="Arial Unicode MS"/>
        </w:rPr>
        <w:t xml:space="preserve">  </w:t>
      </w:r>
      <w:r w:rsidR="00B5512B" w:rsidRPr="00826B93">
        <w:rPr>
          <w:rFonts w:asciiTheme="majorHAnsi" w:eastAsia="Arial Unicode MS" w:hAnsiTheme="majorHAnsi" w:cs="Arial Unicode MS"/>
        </w:rPr>
        <w:t xml:space="preserve"> </w:t>
      </w:r>
    </w:p>
    <w:p w:rsidR="00004EAD" w:rsidRPr="00826B93" w:rsidRDefault="00004EAD" w:rsidP="00BD24A4">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10183- Targeted Student Population</w:t>
      </w:r>
      <w:r w:rsidRPr="00826B93">
        <w:rPr>
          <w:rFonts w:asciiTheme="majorHAnsi" w:eastAsia="Arial Unicode MS" w:hAnsiTheme="majorHAnsi" w:cs="Arial Unicode MS"/>
        </w:rPr>
        <w:tab/>
      </w:r>
      <w:r w:rsidRPr="00826B93">
        <w:rPr>
          <w:rFonts w:asciiTheme="majorHAnsi" w:eastAsia="Arial Unicode MS" w:hAnsiTheme="majorHAnsi" w:cs="Arial Unicode MS"/>
        </w:rPr>
        <w:tab/>
        <w:t xml:space="preserve">  </w:t>
      </w:r>
    </w:p>
    <w:p w:rsidR="00004EAD" w:rsidRPr="00826B93" w:rsidRDefault="005D0DE4" w:rsidP="00A2481F">
      <w:pPr>
        <w:pStyle w:val="Caption"/>
        <w:keepNext/>
        <w:spacing w:before="120" w:after="0" w:line="260" w:lineRule="exact"/>
        <w:rPr>
          <w:rFonts w:asciiTheme="majorHAnsi" w:eastAsia="Arial Unicode MS" w:hAnsiTheme="majorHAnsi" w:cs="Arial Unicode MS"/>
          <w:b w:val="0"/>
          <w:color w:val="000000"/>
          <w:sz w:val="22"/>
          <w:szCs w:val="22"/>
        </w:rPr>
      </w:pPr>
      <w:r w:rsidRPr="00826B93">
        <w:rPr>
          <w:rFonts w:asciiTheme="majorHAnsi" w:eastAsia="Arial Unicode MS" w:hAnsiTheme="majorHAnsi" w:cs="Arial Unicode MS"/>
          <w:i/>
          <w:color w:val="000000"/>
          <w:sz w:val="22"/>
          <w:szCs w:val="22"/>
        </w:rPr>
        <w:t xml:space="preserve">Carryover </w:t>
      </w:r>
      <w:r w:rsidR="00004EAD" w:rsidRPr="00826B93">
        <w:rPr>
          <w:rFonts w:asciiTheme="majorHAnsi" w:eastAsia="Arial Unicode MS" w:hAnsiTheme="majorHAnsi" w:cs="Arial Unicode MS"/>
          <w:i/>
          <w:color w:val="000000"/>
          <w:sz w:val="22"/>
          <w:szCs w:val="22"/>
        </w:rPr>
        <w:t xml:space="preserve">Programs – </w:t>
      </w:r>
      <w:r w:rsidR="007F13F5" w:rsidRPr="00826B93">
        <w:rPr>
          <w:rFonts w:asciiTheme="majorHAnsi" w:eastAsia="Arial Unicode MS" w:hAnsiTheme="majorHAnsi" w:cs="Arial Unicode MS"/>
          <w:b w:val="0"/>
          <w:color w:val="000000"/>
          <w:sz w:val="22"/>
          <w:szCs w:val="22"/>
        </w:rPr>
        <w:t xml:space="preserve">If </w:t>
      </w:r>
      <w:r w:rsidR="008F6BA0" w:rsidRPr="00826B93">
        <w:rPr>
          <w:rFonts w:asciiTheme="majorHAnsi" w:eastAsia="Arial Unicode MS" w:hAnsiTheme="majorHAnsi" w:cs="Arial Unicode MS"/>
          <w:b w:val="0"/>
          <w:color w:val="000000"/>
          <w:sz w:val="22"/>
          <w:szCs w:val="22"/>
        </w:rPr>
        <w:t xml:space="preserve">the school is </w:t>
      </w:r>
      <w:r w:rsidR="007F13F5" w:rsidRPr="00826B93">
        <w:rPr>
          <w:rFonts w:asciiTheme="majorHAnsi" w:eastAsia="Arial Unicode MS" w:hAnsiTheme="majorHAnsi" w:cs="Arial Unicode MS"/>
          <w:b w:val="0"/>
          <w:color w:val="000000"/>
          <w:sz w:val="22"/>
          <w:szCs w:val="22"/>
        </w:rPr>
        <w:t xml:space="preserve">funding any portion of the purchase from carryover resources, the original </w:t>
      </w:r>
      <w:r w:rsidR="00004EAD" w:rsidRPr="00826B93">
        <w:rPr>
          <w:rFonts w:asciiTheme="majorHAnsi" w:eastAsia="Arial Unicode MS" w:hAnsiTheme="majorHAnsi" w:cs="Arial Unicode MS"/>
          <w:b w:val="0"/>
          <w:color w:val="000000"/>
          <w:sz w:val="22"/>
          <w:szCs w:val="22"/>
        </w:rPr>
        <w:t xml:space="preserve">budget adjustment request (BAR) must be submitted </w:t>
      </w:r>
      <w:r w:rsidR="008F6BA0" w:rsidRPr="00826B93">
        <w:rPr>
          <w:rFonts w:asciiTheme="majorHAnsi" w:eastAsia="Arial Unicode MS" w:hAnsiTheme="majorHAnsi" w:cs="Arial Unicode MS"/>
          <w:b w:val="0"/>
          <w:color w:val="000000"/>
          <w:sz w:val="22"/>
          <w:szCs w:val="22"/>
        </w:rPr>
        <w:t xml:space="preserve">to </w:t>
      </w:r>
      <w:r w:rsidR="00004EAD" w:rsidRPr="00826B93">
        <w:rPr>
          <w:rFonts w:asciiTheme="majorHAnsi" w:eastAsia="Arial Unicode MS" w:hAnsiTheme="majorHAnsi" w:cs="Arial Unicode MS"/>
          <w:b w:val="0"/>
          <w:color w:val="000000"/>
          <w:sz w:val="22"/>
          <w:szCs w:val="22"/>
        </w:rPr>
        <w:t xml:space="preserve">your Fiscal Specialist during </w:t>
      </w:r>
      <w:r w:rsidR="008F6BA0" w:rsidRPr="00826B93">
        <w:rPr>
          <w:rFonts w:asciiTheme="majorHAnsi" w:eastAsia="Arial Unicode MS" w:hAnsiTheme="majorHAnsi" w:cs="Arial Unicode MS"/>
          <w:b w:val="0"/>
          <w:color w:val="000000"/>
          <w:sz w:val="22"/>
          <w:szCs w:val="22"/>
        </w:rPr>
        <w:t xml:space="preserve">the </w:t>
      </w:r>
      <w:r w:rsidR="007F13F5" w:rsidRPr="00826B93">
        <w:rPr>
          <w:rFonts w:asciiTheme="majorHAnsi" w:eastAsia="Arial Unicode MS" w:hAnsiTheme="majorHAnsi" w:cs="Arial Unicode MS"/>
          <w:b w:val="0"/>
          <w:color w:val="000000"/>
          <w:sz w:val="22"/>
          <w:szCs w:val="22"/>
        </w:rPr>
        <w:t xml:space="preserve">scheduled </w:t>
      </w:r>
      <w:r w:rsidR="00004EAD" w:rsidRPr="00826B93">
        <w:rPr>
          <w:rFonts w:asciiTheme="majorHAnsi" w:eastAsia="Arial Unicode MS" w:hAnsiTheme="majorHAnsi" w:cs="Arial Unicode MS"/>
          <w:b w:val="0"/>
          <w:color w:val="000000"/>
          <w:sz w:val="22"/>
          <w:szCs w:val="22"/>
        </w:rPr>
        <w:t>budget session</w:t>
      </w:r>
      <w:r w:rsidRPr="00826B93">
        <w:rPr>
          <w:rFonts w:asciiTheme="majorHAnsi" w:eastAsia="Arial Unicode MS" w:hAnsiTheme="majorHAnsi" w:cs="Arial Unicode MS"/>
          <w:b w:val="0"/>
          <w:color w:val="000000"/>
          <w:sz w:val="22"/>
          <w:szCs w:val="22"/>
        </w:rPr>
        <w:t>.</w:t>
      </w:r>
      <w:r w:rsidR="00004EAD" w:rsidRPr="00826B93">
        <w:rPr>
          <w:rFonts w:asciiTheme="majorHAnsi" w:eastAsia="Arial Unicode MS" w:hAnsiTheme="majorHAnsi" w:cs="Arial Unicode MS"/>
          <w:b w:val="0"/>
          <w:color w:val="000000"/>
          <w:sz w:val="22"/>
          <w:szCs w:val="22"/>
        </w:rPr>
        <w:t xml:space="preserve"> </w:t>
      </w:r>
    </w:p>
    <w:p w:rsidR="00004EAD" w:rsidRPr="00826B93" w:rsidRDefault="00004EAD" w:rsidP="00972A89">
      <w:pPr>
        <w:spacing w:before="240" w:after="0" w:line="260" w:lineRule="exact"/>
        <w:rPr>
          <w:rFonts w:asciiTheme="majorHAnsi" w:eastAsia="Arial Unicode MS" w:hAnsiTheme="majorHAnsi" w:cs="Arial Unicode MS"/>
        </w:rPr>
      </w:pPr>
      <w:r w:rsidRPr="00826B93">
        <w:rPr>
          <w:rFonts w:asciiTheme="majorHAnsi" w:eastAsia="Arial Unicode MS" w:hAnsiTheme="majorHAnsi" w:cs="Arial Unicode MS"/>
        </w:rPr>
        <w:t>Purchase(s) may only be canceled with the approval of</w:t>
      </w:r>
      <w:r w:rsidR="00C053BF" w:rsidRPr="00826B93">
        <w:rPr>
          <w:rFonts w:asciiTheme="majorHAnsi" w:eastAsia="Arial Unicode MS" w:hAnsiTheme="majorHAnsi" w:cs="Arial Unicode MS"/>
        </w:rPr>
        <w:t xml:space="preserve"> the Division of Instruction</w:t>
      </w:r>
      <w:r w:rsidRPr="00826B93">
        <w:rPr>
          <w:rFonts w:asciiTheme="majorHAnsi" w:eastAsia="Arial Unicode MS" w:hAnsiTheme="majorHAnsi" w:cs="Arial Unicode MS"/>
        </w:rPr>
        <w:t xml:space="preserve"> – Counseling Support Services.  Request(s) for cancelation, or questions regarding any of the information provided above may be sent to </w:t>
      </w:r>
      <w:r w:rsidR="004F02EC">
        <w:rPr>
          <w:rFonts w:asciiTheme="majorHAnsi" w:eastAsia="Arial Unicode MS" w:hAnsiTheme="majorHAnsi" w:cs="Arial Unicode MS"/>
        </w:rPr>
        <w:t>Burgandie Montoya</w:t>
      </w:r>
      <w:r w:rsidRPr="00826B93">
        <w:rPr>
          <w:rFonts w:asciiTheme="majorHAnsi" w:eastAsia="Arial Unicode MS" w:hAnsiTheme="majorHAnsi" w:cs="Arial Unicode MS"/>
        </w:rPr>
        <w:t xml:space="preserve"> at </w:t>
      </w:r>
      <w:r w:rsidR="004F02EC">
        <w:rPr>
          <w:rFonts w:asciiTheme="majorHAnsi" w:eastAsia="Arial Unicode MS" w:hAnsiTheme="majorHAnsi" w:cs="Arial Unicode MS"/>
        </w:rPr>
        <w:t>burgandie.montoya@lausd.net</w:t>
      </w:r>
      <w:r w:rsidR="00C053BF" w:rsidRPr="00826B93">
        <w:rPr>
          <w:rFonts w:asciiTheme="majorHAnsi" w:eastAsia="Arial Unicode MS" w:hAnsiTheme="majorHAnsi" w:cs="Arial Unicode MS"/>
        </w:rPr>
        <w:t xml:space="preserve"> or to your Local District Counseling</w:t>
      </w:r>
      <w:r w:rsidRPr="00826B93">
        <w:rPr>
          <w:rFonts w:asciiTheme="majorHAnsi" w:eastAsia="Arial Unicode MS" w:hAnsiTheme="majorHAnsi" w:cs="Arial Unicode MS"/>
        </w:rPr>
        <w:t xml:space="preserve"> Coordinator.</w:t>
      </w:r>
    </w:p>
    <w:p w:rsidR="00111ACE" w:rsidRPr="00826B93" w:rsidRDefault="00111ACE" w:rsidP="00972A89">
      <w:pPr>
        <w:spacing w:before="240" w:after="0" w:line="260" w:lineRule="exact"/>
        <w:rPr>
          <w:rFonts w:asciiTheme="majorHAnsi" w:eastAsia="Arial Unicode MS" w:hAnsiTheme="majorHAnsi" w:cs="Arial Unicode MS"/>
        </w:rPr>
      </w:pPr>
    </w:p>
    <w:p w:rsidR="00795782" w:rsidRDefault="00795782" w:rsidP="00972A89">
      <w:pPr>
        <w:spacing w:before="240" w:after="0" w:line="260" w:lineRule="exact"/>
        <w:rPr>
          <w:rFonts w:ascii="Cambria Math" w:eastAsia="Arial Unicode MS" w:hAnsi="Cambria Math" w:cs="Arial Unicode MS"/>
          <w:sz w:val="18"/>
          <w:szCs w:val="18"/>
        </w:rPr>
      </w:pPr>
    </w:p>
    <w:p w:rsidR="00826B93" w:rsidRPr="007E53FA" w:rsidRDefault="00826B93" w:rsidP="00972A89">
      <w:pPr>
        <w:spacing w:before="240" w:after="0" w:line="260" w:lineRule="exact"/>
        <w:rPr>
          <w:rFonts w:ascii="Cambria Math" w:eastAsia="Arial Unicode MS" w:hAnsi="Cambria Math" w:cs="Arial Unicode MS"/>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9"/>
        <w:gridCol w:w="4613"/>
        <w:gridCol w:w="1483"/>
        <w:gridCol w:w="2437"/>
      </w:tblGrid>
      <w:tr w:rsidR="00004EAD" w:rsidRPr="000502CA" w:rsidTr="009B3D67">
        <w:tc>
          <w:tcPr>
            <w:tcW w:w="1440"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Pr>
                <w:rFonts w:ascii="Cambria Math" w:eastAsia="Arial Unicode MS" w:hAnsi="Cambria Math" w:cs="Arial Unicode MS"/>
                <w:sz w:val="20"/>
                <w:szCs w:val="20"/>
              </w:rPr>
              <w:lastRenderedPageBreak/>
              <w:br w:type="page"/>
            </w:r>
            <w:r w:rsidRPr="000502CA">
              <w:rPr>
                <w:rFonts w:ascii="Cambria Math" w:eastAsia="Arial Unicode MS" w:hAnsi="Cambria Math" w:cs="Arial Unicode MS"/>
                <w:sz w:val="20"/>
                <w:szCs w:val="20"/>
              </w:rPr>
              <w:t>Fund Center</w:t>
            </w:r>
          </w:p>
        </w:tc>
        <w:tc>
          <w:tcPr>
            <w:tcW w:w="4680"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sidRPr="000502CA">
              <w:rPr>
                <w:rFonts w:ascii="Cambria Math" w:eastAsia="Arial Unicode MS" w:hAnsi="Cambria Math" w:cs="Arial Unicode MS"/>
                <w:sz w:val="20"/>
                <w:szCs w:val="20"/>
              </w:rPr>
              <w:t>School Name</w:t>
            </w:r>
          </w:p>
        </w:tc>
        <w:tc>
          <w:tcPr>
            <w:tcW w:w="1494" w:type="dxa"/>
          </w:tcPr>
          <w:p w:rsidR="00004EAD" w:rsidRPr="000502CA" w:rsidRDefault="005D0DE4" w:rsidP="009B3D67">
            <w:pPr>
              <w:spacing w:before="120" w:after="0" w:line="220" w:lineRule="exact"/>
              <w:jc w:val="center"/>
              <w:rPr>
                <w:rFonts w:ascii="Cambria Math" w:eastAsia="Arial Unicode MS" w:hAnsi="Cambria Math" w:cs="Arial Unicode MS"/>
                <w:sz w:val="20"/>
                <w:szCs w:val="20"/>
              </w:rPr>
            </w:pPr>
            <w:r>
              <w:rPr>
                <w:rFonts w:ascii="Cambria Math" w:eastAsia="Arial Unicode MS" w:hAnsi="Cambria Math" w:cs="Arial Unicode MS"/>
                <w:sz w:val="20"/>
                <w:szCs w:val="20"/>
              </w:rPr>
              <w:t>Local District</w:t>
            </w:r>
          </w:p>
        </w:tc>
        <w:tc>
          <w:tcPr>
            <w:tcW w:w="2466"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sidRPr="000502CA">
              <w:rPr>
                <w:rFonts w:ascii="Cambria Math" w:eastAsia="Arial Unicode MS" w:hAnsi="Cambria Math" w:cs="Arial Unicode MS"/>
                <w:sz w:val="20"/>
                <w:szCs w:val="20"/>
              </w:rPr>
              <w:t>School Phone No.</w:t>
            </w:r>
          </w:p>
        </w:tc>
      </w:tr>
      <w:tr w:rsidR="00004EAD" w:rsidRPr="000502CA" w:rsidTr="009B3D67">
        <w:tc>
          <w:tcPr>
            <w:tcW w:w="1440"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4680"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1494"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2466"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r>
    </w:tbl>
    <w:p w:rsidR="00004EAD" w:rsidRPr="00DF072C" w:rsidRDefault="00004EAD" w:rsidP="00AF7F74">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ab/>
      </w:r>
      <w:r w:rsidRPr="00DF072C">
        <w:rPr>
          <w:rFonts w:ascii="Cambria Math" w:eastAsia="Arial Unicode MS" w:hAnsi="Cambria Math" w:cs="Arial Unicode MS"/>
          <w:sz w:val="19"/>
          <w:szCs w:val="19"/>
        </w:rPr>
        <w:tab/>
      </w:r>
      <w:r w:rsidRPr="00DF072C">
        <w:rPr>
          <w:rFonts w:ascii="Cambria Math" w:eastAsia="Arial Unicode MS" w:hAnsi="Cambria Math" w:cs="Arial Unicode MS"/>
          <w:sz w:val="19"/>
          <w:szCs w:val="19"/>
        </w:rPr>
        <w:tab/>
      </w:r>
    </w:p>
    <w:p w:rsidR="00004EAD" w:rsidRPr="00DF072C" w:rsidRDefault="00004EAD" w:rsidP="00BD6EB2">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is purchasing </w:t>
      </w:r>
      <w:r w:rsidRPr="00DF072C">
        <w:rPr>
          <w:rFonts w:ascii="Cambria Math" w:eastAsia="Arial Unicode MS" w:hAnsi="Cambria Math" w:cs="Arial Unicode MS"/>
          <w:b/>
          <w:sz w:val="19"/>
          <w:szCs w:val="19"/>
        </w:rPr>
        <w:t>ELEMENTARY COUNSELOR(s)</w:t>
      </w:r>
      <w:r w:rsidRPr="00DF072C">
        <w:rPr>
          <w:rFonts w:ascii="Cambria Math" w:eastAsia="Arial Unicode MS" w:hAnsi="Cambria Math" w:cs="Arial Unicode MS"/>
          <w:sz w:val="19"/>
          <w:szCs w:val="19"/>
        </w:rPr>
        <w:t xml:space="preserve"> as follows: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8"/>
        <w:gridCol w:w="1276"/>
        <w:gridCol w:w="1407"/>
        <w:gridCol w:w="1291"/>
        <w:gridCol w:w="1291"/>
        <w:gridCol w:w="1281"/>
        <w:gridCol w:w="1398"/>
      </w:tblGrid>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Number of Days </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restart"/>
          </w:tcPr>
          <w:p w:rsidR="00004EAD" w:rsidRPr="00DF072C" w:rsidRDefault="00004EAD" w:rsidP="009B2EDD">
            <w:pPr>
              <w:spacing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Total Days:</w:t>
            </w: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Cost</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Funding Program*</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if multi-funded</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bl>
    <w:p w:rsidR="00004EAD" w:rsidRPr="00DF072C" w:rsidRDefault="00004EAD" w:rsidP="009B2EDD">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Requested Staff</w:t>
      </w:r>
      <w:r w:rsidRPr="00DF072C">
        <w:rPr>
          <w:rFonts w:ascii="Cambria Math" w:eastAsia="Arial Unicode MS" w:hAnsi="Cambria Math" w:cs="Arial Unicode MS"/>
          <w:sz w:val="19"/>
          <w:szCs w:val="19"/>
          <w:vertAlign w:val="superscript"/>
        </w:rPr>
        <w:t>#</w:t>
      </w:r>
      <w:r w:rsidRPr="00DF072C">
        <w:rPr>
          <w:rFonts w:ascii="Cambria Math" w:eastAsia="Arial Unicode MS" w:hAnsi="Cambria Math" w:cs="Arial Unicode MS"/>
          <w:sz w:val="19"/>
          <w:szCs w:val="19"/>
        </w:rPr>
        <w:t>:</w:t>
      </w:r>
      <w:r w:rsidRPr="00DF072C">
        <w:rPr>
          <w:rFonts w:ascii="Cambria Math" w:eastAsia="Arial Unicode MS" w:hAnsi="Cambria Math" w:cs="Arial Unicode MS"/>
          <w:sz w:val="19"/>
          <w:szCs w:val="19"/>
        </w:rPr>
        <w:tab/>
        <w:t>__________________________________    or</w:t>
      </w:r>
      <w:r w:rsidRPr="00DF072C">
        <w:rPr>
          <w:rFonts w:ascii="Cambria Math" w:eastAsia="Arial Unicode MS" w:hAnsi="Cambria Math" w:cs="Arial Unicode MS"/>
          <w:sz w:val="19"/>
          <w:szCs w:val="19"/>
        </w:rPr>
        <w:tab/>
        <w:t xml:space="preserve">New Position: </w:t>
      </w:r>
      <w:r w:rsidRPr="00DF072C">
        <w:rPr>
          <w:rFonts w:ascii="Cambria Math" w:eastAsia="Arial Unicode MS" w:hAnsi="Cambria Math" w:cs="Arial Unicode MS"/>
          <w:sz w:val="19"/>
          <w:szCs w:val="18"/>
        </w:rPr>
        <w:sym w:font="Symbol" w:char="F0A0"/>
      </w:r>
    </w:p>
    <w:p w:rsidR="00004EAD" w:rsidRPr="00826B93" w:rsidRDefault="00004EAD" w:rsidP="00A2481F">
      <w:pPr>
        <w:spacing w:after="0" w:line="260" w:lineRule="exact"/>
        <w:rPr>
          <w:rFonts w:asciiTheme="majorHAnsi" w:eastAsia="Arial Unicode MS" w:hAnsiTheme="majorHAnsi" w:cs="Arial Unicode MS"/>
          <w:i/>
          <w:sz w:val="20"/>
          <w:szCs w:val="20"/>
        </w:rPr>
      </w:pPr>
      <w:r w:rsidRPr="00826B93">
        <w:rPr>
          <w:rFonts w:asciiTheme="majorHAnsi" w:eastAsia="Arial Unicode MS" w:hAnsiTheme="majorHAnsi" w:cs="Arial Unicode MS"/>
          <w:i/>
          <w:sz w:val="20"/>
          <w:szCs w:val="20"/>
        </w:rPr>
        <w:t xml:space="preserve">*-The minimum for funding supplemental itinerant support personnel when purchased with </w:t>
      </w:r>
      <w:r w:rsidR="0048744E" w:rsidRPr="00826B93">
        <w:rPr>
          <w:rFonts w:asciiTheme="majorHAnsi" w:eastAsia="Arial Unicode MS" w:hAnsiTheme="majorHAnsi" w:cs="Arial Unicode MS"/>
          <w:i/>
          <w:sz w:val="20"/>
          <w:szCs w:val="20"/>
        </w:rPr>
        <w:t>federal resources</w:t>
      </w:r>
      <w:r w:rsidRPr="00826B93">
        <w:rPr>
          <w:rFonts w:asciiTheme="majorHAnsi" w:eastAsia="Arial Unicode MS" w:hAnsiTheme="majorHAnsi" w:cs="Arial Unicode MS"/>
          <w:i/>
          <w:sz w:val="20"/>
          <w:szCs w:val="20"/>
        </w:rPr>
        <w:t xml:space="preserve"> is ½ day or (0.1 </w:t>
      </w:r>
      <w:r w:rsidR="00B807D4" w:rsidRPr="00826B93">
        <w:rPr>
          <w:rFonts w:asciiTheme="majorHAnsi" w:eastAsia="Arial Unicode MS" w:hAnsiTheme="majorHAnsi" w:cs="Arial Unicode MS"/>
          <w:i/>
          <w:sz w:val="20"/>
          <w:szCs w:val="20"/>
        </w:rPr>
        <w:t>FTE</w:t>
      </w:r>
      <w:r w:rsidRPr="00826B93">
        <w:rPr>
          <w:rFonts w:asciiTheme="majorHAnsi" w:eastAsia="Arial Unicode MS" w:hAnsiTheme="majorHAnsi" w:cs="Arial Unicode MS"/>
          <w:i/>
          <w:sz w:val="20"/>
          <w:szCs w:val="20"/>
        </w:rPr>
        <w:t>).</w:t>
      </w:r>
    </w:p>
    <w:p w:rsidR="00004EAD" w:rsidRPr="00826B93" w:rsidRDefault="00004EAD" w:rsidP="009B2EDD">
      <w:pPr>
        <w:spacing w:after="0" w:line="260" w:lineRule="exact"/>
        <w:rPr>
          <w:rFonts w:asciiTheme="majorHAnsi" w:eastAsia="Arial Unicode MS" w:hAnsiTheme="majorHAnsi" w:cs="Arial Unicode MS"/>
          <w:i/>
          <w:sz w:val="20"/>
          <w:szCs w:val="20"/>
        </w:rPr>
      </w:pPr>
      <w:r w:rsidRPr="00826B93">
        <w:rPr>
          <w:rFonts w:asciiTheme="majorHAnsi" w:eastAsia="Arial Unicode MS" w:hAnsiTheme="majorHAnsi" w:cs="Arial Unicode MS"/>
          <w:i/>
          <w:sz w:val="20"/>
          <w:szCs w:val="20"/>
          <w:vertAlign w:val="superscript"/>
        </w:rPr>
        <w:t xml:space="preserve"># - </w:t>
      </w:r>
      <w:r w:rsidRPr="00826B93">
        <w:rPr>
          <w:rFonts w:asciiTheme="majorHAnsi" w:eastAsia="Arial Unicode MS" w:hAnsiTheme="majorHAnsi" w:cs="Arial Unicode MS"/>
          <w:i/>
          <w:sz w:val="20"/>
          <w:szCs w:val="20"/>
        </w:rPr>
        <w:t>Schools may submit a request for specific staff, but due to the District’s Reduction in Force, personnel are not guaranteed.</w:t>
      </w:r>
    </w:p>
    <w:p w:rsidR="00004EAD" w:rsidRPr="00DF072C" w:rsidRDefault="005D74F4" w:rsidP="005D74F4">
      <w:pPr>
        <w:tabs>
          <w:tab w:val="left" w:pos="2970"/>
        </w:tabs>
        <w:spacing w:after="0" w:line="260" w:lineRule="exact"/>
        <w:rPr>
          <w:rFonts w:ascii="Cambria Math" w:eastAsia="Arial Unicode MS" w:hAnsi="Cambria Math" w:cs="Arial Unicode MS"/>
          <w:sz w:val="19"/>
          <w:szCs w:val="19"/>
        </w:rPr>
      </w:pPr>
      <w:r>
        <w:rPr>
          <w:rFonts w:ascii="Cambria Math" w:eastAsia="Arial Unicode MS" w:hAnsi="Cambria Math" w:cs="Arial Unicode MS"/>
          <w:sz w:val="19"/>
          <w:szCs w:val="19"/>
        </w:rPr>
        <w:tab/>
      </w:r>
    </w:p>
    <w:p w:rsidR="00004EAD" w:rsidRPr="009B2EDD" w:rsidRDefault="00E15258" w:rsidP="00BD6EB2">
      <w:pPr>
        <w:spacing w:after="0" w:line="260" w:lineRule="exact"/>
        <w:rPr>
          <w:rFonts w:ascii="Cambria Math" w:eastAsia="Arial Unicode MS" w:hAnsi="Cambria Math" w:cs="Arial Unicode M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278130</wp:posOffset>
                </wp:positionV>
                <wp:extent cx="6343650" cy="1228725"/>
                <wp:effectExtent l="0" t="0" r="19050" b="285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28725"/>
                        </a:xfrm>
                        <a:prstGeom prst="rect">
                          <a:avLst/>
                        </a:prstGeom>
                        <a:solidFill>
                          <a:srgbClr val="FFFFFF"/>
                        </a:solidFill>
                        <a:ln w="9525">
                          <a:solidFill>
                            <a:srgbClr val="000000"/>
                          </a:solidFill>
                          <a:miter lim="800000"/>
                          <a:headEnd/>
                          <a:tailEnd/>
                        </a:ln>
                      </wps:spPr>
                      <wps:txbx>
                        <w:txbxContent>
                          <w:p w:rsidR="00004EAD" w:rsidRPr="00826B93" w:rsidRDefault="00004EAD" w:rsidP="00061FE4">
                            <w:pPr>
                              <w:spacing w:after="120"/>
                              <w:rPr>
                                <w:rFonts w:ascii="Cambria" w:eastAsia="Arial Unicode MS" w:hAnsi="Cambria" w:cs="Arial Unicode MS"/>
                                <w:b/>
                              </w:rPr>
                            </w:pPr>
                            <w:r w:rsidRPr="00826B93">
                              <w:rPr>
                                <w:rFonts w:ascii="Cambria" w:eastAsia="Arial Unicode MS" w:hAnsi="Cambria" w:cs="Arial Unicode MS"/>
                                <w:b/>
                              </w:rPr>
                              <w:t xml:space="preserve">Please submit this form </w:t>
                            </w:r>
                            <w:r w:rsidR="00AC0D92" w:rsidRPr="00826B93">
                              <w:rPr>
                                <w:rFonts w:ascii="Cambria" w:eastAsia="Arial Unicode MS" w:hAnsi="Cambria" w:cs="Arial Unicode MS"/>
                                <w:b/>
                              </w:rPr>
                              <w:t xml:space="preserve">with the copy of the budget adjustment request (BAR) </w:t>
                            </w:r>
                            <w:r w:rsidRPr="00826B93">
                              <w:rPr>
                                <w:rFonts w:ascii="Cambria" w:eastAsia="Arial Unicode MS" w:hAnsi="Cambria" w:cs="Arial Unicode MS"/>
                                <w:b/>
                              </w:rPr>
                              <w:t xml:space="preserve">to </w:t>
                            </w:r>
                            <w:r w:rsidR="004F02EC">
                              <w:rPr>
                                <w:rFonts w:ascii="Cambria" w:eastAsia="Arial Unicode MS" w:hAnsi="Cambria" w:cs="Arial Unicode MS"/>
                                <w:b/>
                              </w:rPr>
                              <w:t>Burgandie Montoya</w:t>
                            </w:r>
                            <w:r w:rsidR="00111ACE" w:rsidRPr="00826B93">
                              <w:rPr>
                                <w:rFonts w:ascii="Cambria" w:eastAsia="Arial Unicode MS" w:hAnsi="Cambria" w:cs="Arial Unicode MS"/>
                                <w:b/>
                              </w:rPr>
                              <w:t xml:space="preserve"> at </w:t>
                            </w:r>
                            <w:r w:rsidR="00C053BF" w:rsidRPr="00826B93">
                              <w:rPr>
                                <w:rFonts w:ascii="Cambria" w:eastAsia="Arial Unicode MS" w:hAnsi="Cambria" w:cs="Arial Unicode MS"/>
                                <w:b/>
                              </w:rPr>
                              <w:t>the Division of Instruction</w:t>
                            </w:r>
                            <w:r w:rsidRPr="00826B93">
                              <w:rPr>
                                <w:rFonts w:ascii="Cambria" w:eastAsia="Arial Unicode MS" w:hAnsi="Cambria" w:cs="Arial Unicode MS"/>
                                <w:b/>
                              </w:rPr>
                              <w:t xml:space="preserve"> – Counseling Support Services </w:t>
                            </w:r>
                            <w:r w:rsidR="00593344" w:rsidRPr="00826B93">
                              <w:rPr>
                                <w:rFonts w:ascii="Cambria" w:eastAsia="Arial Unicode MS" w:hAnsi="Cambria" w:cs="Arial Unicode MS"/>
                                <w:b/>
                              </w:rPr>
                              <w:t>by</w:t>
                            </w:r>
                            <w:r w:rsidR="00C053BF" w:rsidRPr="00826B93">
                              <w:rPr>
                                <w:rFonts w:ascii="Cambria" w:eastAsia="Arial Unicode MS" w:hAnsi="Cambria" w:cs="Arial Unicode MS"/>
                                <w:b/>
                              </w:rPr>
                              <w:t xml:space="preserve"> </w:t>
                            </w:r>
                            <w:r w:rsidR="00965FA4" w:rsidRPr="00826B93">
                              <w:rPr>
                                <w:rFonts w:ascii="Cambria" w:eastAsia="Arial Unicode MS" w:hAnsi="Cambria" w:cs="Arial Unicode MS"/>
                                <w:b/>
                              </w:rPr>
                              <w:t>April 1</w:t>
                            </w:r>
                            <w:r w:rsidR="007A34D7">
                              <w:rPr>
                                <w:rFonts w:ascii="Cambria" w:eastAsia="Arial Unicode MS" w:hAnsi="Cambria" w:cs="Arial Unicode MS"/>
                                <w:b/>
                              </w:rPr>
                              <w:t>8</w:t>
                            </w:r>
                            <w:r w:rsidR="00C053BF" w:rsidRPr="00826B93">
                              <w:rPr>
                                <w:rFonts w:ascii="Cambria" w:eastAsia="Arial Unicode MS" w:hAnsi="Cambria" w:cs="Arial Unicode MS"/>
                                <w:b/>
                              </w:rPr>
                              <w:t>, 201</w:t>
                            </w:r>
                            <w:r w:rsidR="007A34D7">
                              <w:rPr>
                                <w:rFonts w:ascii="Cambria" w:eastAsia="Arial Unicode MS" w:hAnsi="Cambria" w:cs="Arial Unicode MS"/>
                                <w:b/>
                              </w:rPr>
                              <w:t>8</w:t>
                            </w:r>
                            <w:r w:rsidR="00593344" w:rsidRPr="00826B93">
                              <w:rPr>
                                <w:rFonts w:ascii="Cambria" w:eastAsia="Arial Unicode MS" w:hAnsi="Cambria" w:cs="Arial Unicode MS"/>
                                <w:b/>
                              </w:rPr>
                              <w:t>:</w:t>
                            </w:r>
                          </w:p>
                          <w:p w:rsidR="00A053ED" w:rsidRPr="00826B93" w:rsidRDefault="004F02EC" w:rsidP="00061FE4">
                            <w:pPr>
                              <w:spacing w:after="120"/>
                              <w:rPr>
                                <w:rFonts w:ascii="Cambria" w:eastAsia="Arial Unicode MS" w:hAnsi="Cambria" w:cs="Arial Unicode MS"/>
                                <w:b/>
                              </w:rPr>
                            </w:pPr>
                            <w:r>
                              <w:rPr>
                                <w:rFonts w:ascii="Cambria" w:eastAsia="Arial Unicode MS" w:hAnsi="Cambria" w:cs="Arial Unicode MS"/>
                                <w:b/>
                              </w:rPr>
                              <w:t>Burgandie Montoya</w:t>
                            </w:r>
                            <w:r w:rsidR="00A053ED" w:rsidRPr="00826B93">
                              <w:rPr>
                                <w:rFonts w:ascii="Cambria" w:eastAsia="Arial Unicode MS" w:hAnsi="Cambria" w:cs="Arial Unicode MS"/>
                                <w:b/>
                              </w:rPr>
                              <w:t xml:space="preserve"> @ </w:t>
                            </w:r>
                            <w:r>
                              <w:rPr>
                                <w:rFonts w:ascii="Cambria" w:eastAsia="Arial Unicode MS" w:hAnsi="Cambria" w:cs="Arial Unicode MS"/>
                                <w:b/>
                              </w:rPr>
                              <w:t>burgandie.montoya@lausd.net</w:t>
                            </w:r>
                            <w:r w:rsidR="00A053ED" w:rsidRPr="00826B93">
                              <w:rPr>
                                <w:rFonts w:ascii="Cambria" w:eastAsia="Arial Unicode MS" w:hAnsi="Cambria" w:cs="Arial Unicode MS"/>
                                <w:b/>
                              </w:rPr>
                              <w:t xml:space="preserve"> </w:t>
                            </w:r>
                          </w:p>
                          <w:p w:rsidR="00004EAD" w:rsidRPr="00826B93" w:rsidRDefault="00004EAD" w:rsidP="00061FE4">
                            <w:pPr>
                              <w:spacing w:after="0"/>
                              <w:rPr>
                                <w:rFonts w:ascii="Cambria" w:eastAsia="Arial Unicode MS" w:hAnsi="Cambria" w:cs="Arial Unicode MS"/>
                              </w:rPr>
                            </w:pPr>
                            <w:r w:rsidRPr="00826B93">
                              <w:rPr>
                                <w:rFonts w:ascii="Cambria" w:eastAsia="Arial Unicode MS" w:hAnsi="Cambria" w:cs="Arial Unicode MS"/>
                              </w:rPr>
                              <w:t xml:space="preserve"> Fax -</w:t>
                            </w:r>
                            <w:r w:rsidR="00826B93">
                              <w:rPr>
                                <w:rFonts w:ascii="Cambria" w:eastAsia="Arial Unicode MS" w:hAnsi="Cambria" w:cs="Arial Unicode MS"/>
                              </w:rPr>
                              <w:t xml:space="preserve"> </w:t>
                            </w:r>
                            <w:r w:rsidRPr="00826B93">
                              <w:rPr>
                                <w:rFonts w:ascii="Cambria" w:eastAsia="Arial Unicode MS" w:hAnsi="Cambria" w:cs="Arial Unicode MS"/>
                              </w:rPr>
                              <w:t>213-241-8466</w:t>
                            </w:r>
                          </w:p>
                          <w:p w:rsidR="00004EAD" w:rsidRPr="00826B93" w:rsidRDefault="009466F3" w:rsidP="00826B93">
                            <w:pPr>
                              <w:spacing w:after="0"/>
                              <w:rPr>
                                <w:rFonts w:ascii="Cambria" w:eastAsia="Arial Unicode MS" w:hAnsi="Cambria" w:cs="Arial Unicode MS"/>
                              </w:rPr>
                            </w:pPr>
                            <w:r>
                              <w:rPr>
                                <w:rFonts w:ascii="Cambria" w:eastAsia="Arial Unicode MS" w:hAnsi="Cambria" w:cs="Arial Unicode MS"/>
                              </w:rPr>
                              <w:t xml:space="preserve"> </w:t>
                            </w:r>
                            <w:r w:rsidR="00004EAD" w:rsidRPr="00826B93">
                              <w:rPr>
                                <w:rFonts w:ascii="Cambria" w:eastAsia="Arial Unicode MS" w:hAnsi="Cambria" w:cs="Arial Unicode MS"/>
                              </w:rPr>
                              <w:t>Or School Mail -</w:t>
                            </w:r>
                            <w:r w:rsidR="00826B93">
                              <w:rPr>
                                <w:rFonts w:ascii="Cambria" w:eastAsia="Arial Unicode MS" w:hAnsi="Cambria" w:cs="Arial Unicode MS"/>
                              </w:rPr>
                              <w:t xml:space="preserve"> </w:t>
                            </w:r>
                            <w:r w:rsidR="00004EAD" w:rsidRPr="00826B93">
                              <w:rPr>
                                <w:rFonts w:ascii="Cambria" w:eastAsia="Arial Unicode MS" w:hAnsi="Cambria" w:cs="Arial Unicode MS"/>
                              </w:rPr>
                              <w:t>Beaudry Building 25</w:t>
                            </w:r>
                            <w:r w:rsidR="00004EAD" w:rsidRPr="00826B93">
                              <w:rPr>
                                <w:rFonts w:ascii="Cambria" w:eastAsia="Arial Unicode MS" w:hAnsi="Cambria" w:cs="Arial Unicode MS"/>
                                <w:vertAlign w:val="superscript"/>
                              </w:rPr>
                              <w:t>th</w:t>
                            </w:r>
                            <w:r w:rsidR="00004EAD" w:rsidRPr="00826B93">
                              <w:rPr>
                                <w:rFonts w:ascii="Cambria" w:eastAsia="Arial Unicode MS" w:hAnsi="Cambria" w:cs="Arial Unicode MS"/>
                              </w:rPr>
                              <w:t xml:space="preserve">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21.9pt;width:499.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">
                <v:textbox>
                  <w:txbxContent>
                    <w:p w:rsidR="00004EAD" w:rsidRPr="00826B93" w:rsidRDefault="00004EAD" w:rsidP="00061FE4">
                      <w:pPr>
                        <w:spacing w:after="120"/>
                        <w:rPr>
                          <w:rFonts w:ascii="Cambria" w:eastAsia="Arial Unicode MS" w:hAnsi="Cambria" w:cs="Arial Unicode MS"/>
                          <w:b/>
                        </w:rPr>
                      </w:pPr>
                      <w:r w:rsidRPr="00826B93">
                        <w:rPr>
                          <w:rFonts w:ascii="Cambria" w:eastAsia="Arial Unicode MS" w:hAnsi="Cambria" w:cs="Arial Unicode MS"/>
                          <w:b/>
                        </w:rPr>
                        <w:t xml:space="preserve">Please submit this form </w:t>
                      </w:r>
                      <w:r w:rsidR="00AC0D92" w:rsidRPr="00826B93">
                        <w:rPr>
                          <w:rFonts w:ascii="Cambria" w:eastAsia="Arial Unicode MS" w:hAnsi="Cambria" w:cs="Arial Unicode MS"/>
                          <w:b/>
                        </w:rPr>
                        <w:t xml:space="preserve">with the copy of the budget adjustment request (BAR) </w:t>
                      </w:r>
                      <w:r w:rsidRPr="00826B93">
                        <w:rPr>
                          <w:rFonts w:ascii="Cambria" w:eastAsia="Arial Unicode MS" w:hAnsi="Cambria" w:cs="Arial Unicode MS"/>
                          <w:b/>
                        </w:rPr>
                        <w:t xml:space="preserve">to </w:t>
                      </w:r>
                      <w:proofErr w:type="spellStart"/>
                      <w:r w:rsidR="004F02EC">
                        <w:rPr>
                          <w:rFonts w:ascii="Cambria" w:eastAsia="Arial Unicode MS" w:hAnsi="Cambria" w:cs="Arial Unicode MS"/>
                          <w:b/>
                        </w:rPr>
                        <w:t>Burgandie</w:t>
                      </w:r>
                      <w:proofErr w:type="spellEnd"/>
                      <w:r w:rsidR="004F02EC">
                        <w:rPr>
                          <w:rFonts w:ascii="Cambria" w:eastAsia="Arial Unicode MS" w:hAnsi="Cambria" w:cs="Arial Unicode MS"/>
                          <w:b/>
                        </w:rPr>
                        <w:t xml:space="preserve"> Montoya</w:t>
                      </w:r>
                      <w:r w:rsidR="00111ACE" w:rsidRPr="00826B93">
                        <w:rPr>
                          <w:rFonts w:ascii="Cambria" w:eastAsia="Arial Unicode MS" w:hAnsi="Cambria" w:cs="Arial Unicode MS"/>
                          <w:b/>
                        </w:rPr>
                        <w:t xml:space="preserve"> at </w:t>
                      </w:r>
                      <w:r w:rsidR="00C053BF" w:rsidRPr="00826B93">
                        <w:rPr>
                          <w:rFonts w:ascii="Cambria" w:eastAsia="Arial Unicode MS" w:hAnsi="Cambria" w:cs="Arial Unicode MS"/>
                          <w:b/>
                        </w:rPr>
                        <w:t>the Division of Instruction</w:t>
                      </w:r>
                      <w:r w:rsidRPr="00826B93">
                        <w:rPr>
                          <w:rFonts w:ascii="Cambria" w:eastAsia="Arial Unicode MS" w:hAnsi="Cambria" w:cs="Arial Unicode MS"/>
                          <w:b/>
                        </w:rPr>
                        <w:t xml:space="preserve"> – Counseling Support Services </w:t>
                      </w:r>
                      <w:r w:rsidR="00593344" w:rsidRPr="00826B93">
                        <w:rPr>
                          <w:rFonts w:ascii="Cambria" w:eastAsia="Arial Unicode MS" w:hAnsi="Cambria" w:cs="Arial Unicode MS"/>
                          <w:b/>
                        </w:rPr>
                        <w:t>by</w:t>
                      </w:r>
                      <w:r w:rsidR="00C053BF" w:rsidRPr="00826B93">
                        <w:rPr>
                          <w:rFonts w:ascii="Cambria" w:eastAsia="Arial Unicode MS" w:hAnsi="Cambria" w:cs="Arial Unicode MS"/>
                          <w:b/>
                        </w:rPr>
                        <w:t xml:space="preserve"> </w:t>
                      </w:r>
                      <w:r w:rsidR="00965FA4" w:rsidRPr="00826B93">
                        <w:rPr>
                          <w:rFonts w:ascii="Cambria" w:eastAsia="Arial Unicode MS" w:hAnsi="Cambria" w:cs="Arial Unicode MS"/>
                          <w:b/>
                        </w:rPr>
                        <w:t>April 1</w:t>
                      </w:r>
                      <w:r w:rsidR="007A34D7">
                        <w:rPr>
                          <w:rFonts w:ascii="Cambria" w:eastAsia="Arial Unicode MS" w:hAnsi="Cambria" w:cs="Arial Unicode MS"/>
                          <w:b/>
                        </w:rPr>
                        <w:t>8</w:t>
                      </w:r>
                      <w:r w:rsidR="00C053BF" w:rsidRPr="00826B93">
                        <w:rPr>
                          <w:rFonts w:ascii="Cambria" w:eastAsia="Arial Unicode MS" w:hAnsi="Cambria" w:cs="Arial Unicode MS"/>
                          <w:b/>
                        </w:rPr>
                        <w:t>, 201</w:t>
                      </w:r>
                      <w:r w:rsidR="007A34D7">
                        <w:rPr>
                          <w:rFonts w:ascii="Cambria" w:eastAsia="Arial Unicode MS" w:hAnsi="Cambria" w:cs="Arial Unicode MS"/>
                          <w:b/>
                        </w:rPr>
                        <w:t>8</w:t>
                      </w:r>
                      <w:bookmarkStart w:id="1" w:name="_GoBack"/>
                      <w:bookmarkEnd w:id="1"/>
                      <w:r w:rsidR="00593344" w:rsidRPr="00826B93">
                        <w:rPr>
                          <w:rFonts w:ascii="Cambria" w:eastAsia="Arial Unicode MS" w:hAnsi="Cambria" w:cs="Arial Unicode MS"/>
                          <w:b/>
                        </w:rPr>
                        <w:t>:</w:t>
                      </w:r>
                    </w:p>
                    <w:p w:rsidR="00A053ED" w:rsidRPr="00826B93" w:rsidRDefault="004F02EC" w:rsidP="00061FE4">
                      <w:pPr>
                        <w:spacing w:after="120"/>
                        <w:rPr>
                          <w:rFonts w:ascii="Cambria" w:eastAsia="Arial Unicode MS" w:hAnsi="Cambria" w:cs="Arial Unicode MS"/>
                          <w:b/>
                        </w:rPr>
                      </w:pPr>
                      <w:proofErr w:type="spellStart"/>
                      <w:r>
                        <w:rPr>
                          <w:rFonts w:ascii="Cambria" w:eastAsia="Arial Unicode MS" w:hAnsi="Cambria" w:cs="Arial Unicode MS"/>
                          <w:b/>
                        </w:rPr>
                        <w:t>Burgandie</w:t>
                      </w:r>
                      <w:proofErr w:type="spellEnd"/>
                      <w:r>
                        <w:rPr>
                          <w:rFonts w:ascii="Cambria" w:eastAsia="Arial Unicode MS" w:hAnsi="Cambria" w:cs="Arial Unicode MS"/>
                          <w:b/>
                        </w:rPr>
                        <w:t xml:space="preserve"> Montoya</w:t>
                      </w:r>
                      <w:r w:rsidR="00A053ED" w:rsidRPr="00826B93">
                        <w:rPr>
                          <w:rFonts w:ascii="Cambria" w:eastAsia="Arial Unicode MS" w:hAnsi="Cambria" w:cs="Arial Unicode MS"/>
                          <w:b/>
                        </w:rPr>
                        <w:t xml:space="preserve"> @ </w:t>
                      </w:r>
                      <w:r>
                        <w:rPr>
                          <w:rFonts w:ascii="Cambria" w:eastAsia="Arial Unicode MS" w:hAnsi="Cambria" w:cs="Arial Unicode MS"/>
                          <w:b/>
                        </w:rPr>
                        <w:t>burgandie.montoya@lausd.net</w:t>
                      </w:r>
                      <w:r w:rsidR="00A053ED" w:rsidRPr="00826B93">
                        <w:rPr>
                          <w:rFonts w:ascii="Cambria" w:eastAsia="Arial Unicode MS" w:hAnsi="Cambria" w:cs="Arial Unicode MS"/>
                          <w:b/>
                        </w:rPr>
                        <w:t xml:space="preserve"> </w:t>
                      </w:r>
                    </w:p>
                    <w:p w:rsidR="00004EAD" w:rsidRPr="00826B93" w:rsidRDefault="00004EAD" w:rsidP="00061FE4">
                      <w:pPr>
                        <w:spacing w:after="0"/>
                        <w:rPr>
                          <w:rFonts w:ascii="Cambria" w:eastAsia="Arial Unicode MS" w:hAnsi="Cambria" w:cs="Arial Unicode MS"/>
                        </w:rPr>
                      </w:pPr>
                      <w:r w:rsidRPr="00826B93">
                        <w:rPr>
                          <w:rFonts w:ascii="Cambria" w:eastAsia="Arial Unicode MS" w:hAnsi="Cambria" w:cs="Arial Unicode MS"/>
                        </w:rPr>
                        <w:t xml:space="preserve"> Fax -</w:t>
                      </w:r>
                      <w:r w:rsidR="00826B93">
                        <w:rPr>
                          <w:rFonts w:ascii="Cambria" w:eastAsia="Arial Unicode MS" w:hAnsi="Cambria" w:cs="Arial Unicode MS"/>
                        </w:rPr>
                        <w:t xml:space="preserve"> </w:t>
                      </w:r>
                      <w:r w:rsidRPr="00826B93">
                        <w:rPr>
                          <w:rFonts w:ascii="Cambria" w:eastAsia="Arial Unicode MS" w:hAnsi="Cambria" w:cs="Arial Unicode MS"/>
                        </w:rPr>
                        <w:t>213-241-8466</w:t>
                      </w:r>
                    </w:p>
                    <w:p w:rsidR="00004EAD" w:rsidRPr="00826B93" w:rsidRDefault="009466F3" w:rsidP="00826B93">
                      <w:pPr>
                        <w:spacing w:after="0"/>
                        <w:rPr>
                          <w:rFonts w:ascii="Cambria" w:eastAsia="Arial Unicode MS" w:hAnsi="Cambria" w:cs="Arial Unicode MS"/>
                        </w:rPr>
                      </w:pPr>
                      <w:r>
                        <w:rPr>
                          <w:rFonts w:ascii="Cambria" w:eastAsia="Arial Unicode MS" w:hAnsi="Cambria" w:cs="Arial Unicode MS"/>
                        </w:rPr>
                        <w:t xml:space="preserve"> </w:t>
                      </w:r>
                      <w:r w:rsidR="00004EAD" w:rsidRPr="00826B93">
                        <w:rPr>
                          <w:rFonts w:ascii="Cambria" w:eastAsia="Arial Unicode MS" w:hAnsi="Cambria" w:cs="Arial Unicode MS"/>
                        </w:rPr>
                        <w:t>Or School Mail -</w:t>
                      </w:r>
                      <w:r w:rsidR="00826B93">
                        <w:rPr>
                          <w:rFonts w:ascii="Cambria" w:eastAsia="Arial Unicode MS" w:hAnsi="Cambria" w:cs="Arial Unicode MS"/>
                        </w:rPr>
                        <w:t xml:space="preserve"> </w:t>
                      </w:r>
                      <w:r w:rsidR="00004EAD" w:rsidRPr="00826B93">
                        <w:rPr>
                          <w:rFonts w:ascii="Cambria" w:eastAsia="Arial Unicode MS" w:hAnsi="Cambria" w:cs="Arial Unicode MS"/>
                        </w:rPr>
                        <w:t>Beaudry Building 25</w:t>
                      </w:r>
                      <w:r w:rsidR="00004EAD" w:rsidRPr="00826B93">
                        <w:rPr>
                          <w:rFonts w:ascii="Cambria" w:eastAsia="Arial Unicode MS" w:hAnsi="Cambria" w:cs="Arial Unicode MS"/>
                          <w:vertAlign w:val="superscript"/>
                        </w:rPr>
                        <w:t>th</w:t>
                      </w:r>
                      <w:r w:rsidR="00004EAD" w:rsidRPr="00826B93">
                        <w:rPr>
                          <w:rFonts w:ascii="Cambria" w:eastAsia="Arial Unicode MS" w:hAnsi="Cambria" w:cs="Arial Unicode MS"/>
                        </w:rPr>
                        <w:t xml:space="preserve"> Floor</w:t>
                      </w:r>
                    </w:p>
                  </w:txbxContent>
                </v:textbox>
                <w10:wrap type="square"/>
              </v:shape>
            </w:pict>
          </mc:Fallback>
        </mc:AlternateContent>
      </w:r>
    </w:p>
    <w:sectPr w:rsidR="00004EAD" w:rsidRPr="009B2EDD" w:rsidSect="0023040D">
      <w:headerReference w:type="default" r:id="rId7"/>
      <w:footerReference w:type="default" r:id="rId8"/>
      <w:footerReference w:type="first" r:id="rId9"/>
      <w:pgSz w:w="12240" w:h="15840" w:code="1"/>
      <w:pgMar w:top="1080" w:right="1080" w:bottom="1080" w:left="108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A9" w:rsidRDefault="003410A9" w:rsidP="00573087">
      <w:pPr>
        <w:spacing w:after="0"/>
      </w:pPr>
      <w:r>
        <w:separator/>
      </w:r>
    </w:p>
  </w:endnote>
  <w:endnote w:type="continuationSeparator" w:id="0">
    <w:p w:rsidR="003410A9" w:rsidRDefault="003410A9"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AD" w:rsidRPr="009E0C67" w:rsidRDefault="00004EAD" w:rsidP="008C7729">
    <w:pPr>
      <w:pStyle w:val="Footer"/>
      <w:tabs>
        <w:tab w:val="clear" w:pos="4680"/>
        <w:tab w:val="clear" w:pos="9360"/>
        <w:tab w:val="left" w:pos="3315"/>
      </w:tabs>
      <w:jc w:val="center"/>
      <w:rPr>
        <w:rFonts w:ascii="Cambria" w:hAnsi="Cambria"/>
        <w:sz w:val="18"/>
        <w:szCs w:val="18"/>
      </w:rPr>
    </w:pPr>
    <w:r w:rsidRPr="009E0C67">
      <w:rPr>
        <w:rFonts w:ascii="Cambria" w:hAnsi="Cambria"/>
        <w:sz w:val="18"/>
        <w:szCs w:val="18"/>
      </w:rPr>
      <w:t xml:space="preserve">Page </w:t>
    </w:r>
    <w:r w:rsidR="000E5B1F" w:rsidRPr="009E0C67">
      <w:rPr>
        <w:rFonts w:ascii="Cambria" w:hAnsi="Cambria"/>
        <w:sz w:val="18"/>
        <w:szCs w:val="18"/>
      </w:rPr>
      <w:fldChar w:fldCharType="begin"/>
    </w:r>
    <w:r w:rsidRPr="009E0C67">
      <w:rPr>
        <w:rFonts w:ascii="Cambria" w:hAnsi="Cambria"/>
        <w:sz w:val="18"/>
        <w:szCs w:val="18"/>
      </w:rPr>
      <w:instrText xml:space="preserve"> PAGE   \* MERGEFORMAT </w:instrText>
    </w:r>
    <w:r w:rsidR="000E5B1F" w:rsidRPr="009E0C67">
      <w:rPr>
        <w:rFonts w:ascii="Cambria" w:hAnsi="Cambria"/>
        <w:sz w:val="18"/>
        <w:szCs w:val="18"/>
      </w:rPr>
      <w:fldChar w:fldCharType="separate"/>
    </w:r>
    <w:r w:rsidR="007F3358">
      <w:rPr>
        <w:rFonts w:ascii="Cambria" w:hAnsi="Cambria"/>
        <w:noProof/>
        <w:sz w:val="18"/>
        <w:szCs w:val="18"/>
      </w:rPr>
      <w:t>2</w:t>
    </w:r>
    <w:r w:rsidR="000E5B1F" w:rsidRPr="009E0C67">
      <w:rPr>
        <w:rFonts w:ascii="Cambria" w:hAnsi="Cambria"/>
        <w:sz w:val="18"/>
        <w:szCs w:val="18"/>
      </w:rPr>
      <w:fldChar w:fldCharType="end"/>
    </w:r>
    <w:r w:rsidRPr="009E0C67">
      <w:rPr>
        <w:rFonts w:ascii="Cambria" w:hAnsi="Cambria"/>
        <w:sz w:val="18"/>
        <w:szCs w:val="18"/>
      </w:rPr>
      <w:t xml:space="preserve"> of 2</w:t>
    </w:r>
  </w:p>
  <w:p w:rsidR="00004EAD" w:rsidRDefault="00004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AD" w:rsidRPr="00DF072C" w:rsidRDefault="00004EAD" w:rsidP="00A2481F">
    <w:pPr>
      <w:pStyle w:val="Footer"/>
      <w:tabs>
        <w:tab w:val="clear" w:pos="4680"/>
        <w:tab w:val="clear" w:pos="9360"/>
        <w:tab w:val="left" w:pos="3315"/>
      </w:tabs>
      <w:jc w:val="center"/>
      <w:rPr>
        <w:rFonts w:ascii="Cambria" w:hAnsi="Cambria"/>
        <w:sz w:val="19"/>
        <w:szCs w:val="19"/>
      </w:rPr>
    </w:pPr>
    <w:r w:rsidRPr="00DF072C">
      <w:rPr>
        <w:rFonts w:ascii="Cambria" w:hAnsi="Cambria"/>
        <w:sz w:val="19"/>
        <w:szCs w:val="19"/>
      </w:rPr>
      <w:t xml:space="preserve">Page </w:t>
    </w:r>
    <w:r w:rsidR="000E5B1F" w:rsidRPr="00DF072C">
      <w:rPr>
        <w:rFonts w:ascii="Cambria" w:hAnsi="Cambria"/>
        <w:sz w:val="19"/>
        <w:szCs w:val="19"/>
      </w:rPr>
      <w:fldChar w:fldCharType="begin"/>
    </w:r>
    <w:r w:rsidRPr="00DF072C">
      <w:rPr>
        <w:rFonts w:ascii="Cambria" w:hAnsi="Cambria"/>
        <w:sz w:val="19"/>
        <w:szCs w:val="19"/>
      </w:rPr>
      <w:instrText xml:space="preserve"> PAGE   \* MERGEFORMAT </w:instrText>
    </w:r>
    <w:r w:rsidR="000E5B1F" w:rsidRPr="00DF072C">
      <w:rPr>
        <w:rFonts w:ascii="Cambria" w:hAnsi="Cambria"/>
        <w:sz w:val="19"/>
        <w:szCs w:val="19"/>
      </w:rPr>
      <w:fldChar w:fldCharType="separate"/>
    </w:r>
    <w:r w:rsidR="007F3358">
      <w:rPr>
        <w:rFonts w:ascii="Cambria" w:hAnsi="Cambria"/>
        <w:noProof/>
        <w:sz w:val="19"/>
        <w:szCs w:val="19"/>
      </w:rPr>
      <w:t>1</w:t>
    </w:r>
    <w:r w:rsidR="000E5B1F" w:rsidRPr="00DF072C">
      <w:rPr>
        <w:rFonts w:ascii="Cambria" w:hAnsi="Cambria"/>
        <w:sz w:val="19"/>
        <w:szCs w:val="19"/>
      </w:rPr>
      <w:fldChar w:fldCharType="end"/>
    </w:r>
    <w:r w:rsidRPr="00DF072C">
      <w:rPr>
        <w:rFonts w:ascii="Cambria" w:hAnsi="Cambria"/>
        <w:sz w:val="19"/>
        <w:szCs w:val="19"/>
      </w:rPr>
      <w:t xml:space="preserve"> of 2</w:t>
    </w:r>
  </w:p>
  <w:p w:rsidR="00004EAD" w:rsidRDefault="00004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A9" w:rsidRDefault="003410A9" w:rsidP="00573087">
      <w:pPr>
        <w:spacing w:after="0"/>
      </w:pPr>
      <w:r>
        <w:separator/>
      </w:r>
    </w:p>
  </w:footnote>
  <w:footnote w:type="continuationSeparator" w:id="0">
    <w:p w:rsidR="003410A9" w:rsidRDefault="003410A9"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AD" w:rsidRDefault="00004EAD" w:rsidP="00A93469">
    <w:pPr>
      <w:pStyle w:val="Header"/>
      <w:jc w:val="right"/>
    </w:pPr>
  </w:p>
  <w:p w:rsidR="00004EAD" w:rsidRDefault="00004EAD" w:rsidP="00A93469">
    <w:pPr>
      <w:pStyle w:val="Header"/>
      <w:jc w:val="right"/>
    </w:pPr>
  </w:p>
  <w:p w:rsidR="00004EAD" w:rsidRPr="00E34DB0" w:rsidRDefault="00004EAD" w:rsidP="00E34DB0">
    <w:pPr>
      <w:pBdr>
        <w:bottom w:val="single" w:sz="4" w:space="1" w:color="auto"/>
      </w:pBdr>
      <w:spacing w:before="240" w:after="0"/>
      <w:rPr>
        <w:rFonts w:ascii="Cambria" w:eastAsia="Arial Unicode MS" w:hAnsi="Cambria" w:cs="Arial Unicode MS"/>
        <w:sz w:val="20"/>
        <w:szCs w:val="20"/>
      </w:rPr>
    </w:pPr>
    <w:r w:rsidRPr="00E34DB0">
      <w:rPr>
        <w:rFonts w:ascii="Cambria" w:eastAsia="Arial Unicode MS" w:hAnsi="Cambria" w:cs="Arial Unicode MS"/>
        <w:sz w:val="20"/>
        <w:szCs w:val="20"/>
      </w:rPr>
      <w:t>PURCHASE OF SUPPORT SERVICES PERSONNEL – ELEMENTARY COUNSELOR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D99"/>
    <w:multiLevelType w:val="hybridMultilevel"/>
    <w:tmpl w:val="996C652C"/>
    <w:lvl w:ilvl="0" w:tplc="D6702AD6">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2DAA"/>
    <w:multiLevelType w:val="hybridMultilevel"/>
    <w:tmpl w:val="8C42512C"/>
    <w:lvl w:ilvl="0" w:tplc="BED485D4">
      <w:numFmt w:val="bullet"/>
      <w:lvlText w:val=""/>
      <w:lvlJc w:val="left"/>
      <w:pPr>
        <w:ind w:left="1800" w:hanging="360"/>
      </w:pPr>
      <w:rPr>
        <w:rFonts w:ascii="Symbol" w:eastAsia="Arial Unicode MS"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63A9E"/>
    <w:multiLevelType w:val="hybridMultilevel"/>
    <w:tmpl w:val="C1F6A49A"/>
    <w:lvl w:ilvl="0" w:tplc="0C9C2BDA">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C60CBC"/>
    <w:multiLevelType w:val="hybridMultilevel"/>
    <w:tmpl w:val="B8A4E28C"/>
    <w:lvl w:ilvl="0" w:tplc="DE8C5516">
      <w:numFmt w:val="bullet"/>
      <w:lvlText w:val=""/>
      <w:lvlJc w:val="left"/>
      <w:pPr>
        <w:ind w:left="720" w:hanging="360"/>
      </w:pPr>
      <w:rPr>
        <w:rFonts w:ascii="Symbol" w:eastAsia="Arial Unicode MS"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65D3164"/>
    <w:multiLevelType w:val="hybridMultilevel"/>
    <w:tmpl w:val="45821A3C"/>
    <w:lvl w:ilvl="0" w:tplc="F230B646">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64611"/>
    <w:multiLevelType w:val="hybridMultilevel"/>
    <w:tmpl w:val="769CC7AC"/>
    <w:lvl w:ilvl="0" w:tplc="9D74D51E">
      <w:numFmt w:val="bullet"/>
      <w:lvlText w:val=""/>
      <w:lvlJc w:val="left"/>
      <w:pPr>
        <w:ind w:left="720" w:hanging="360"/>
      </w:pPr>
      <w:rPr>
        <w:rFonts w:ascii="Symbol" w:eastAsia="Arial Unicode MS"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41263"/>
    <w:multiLevelType w:val="hybridMultilevel"/>
    <w:tmpl w:val="78060CD0"/>
    <w:lvl w:ilvl="0" w:tplc="1B2E3D00">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17C30"/>
    <w:multiLevelType w:val="hybridMultilevel"/>
    <w:tmpl w:val="EEB8A884"/>
    <w:lvl w:ilvl="0" w:tplc="81122D80">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D57F1B"/>
    <w:multiLevelType w:val="hybridMultilevel"/>
    <w:tmpl w:val="05B2CC96"/>
    <w:lvl w:ilvl="0" w:tplc="DAC45292">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3"/>
  </w:num>
  <w:num w:numId="5">
    <w:abstractNumId w:val="6"/>
  </w:num>
  <w:num w:numId="6">
    <w:abstractNumId w:val="12"/>
  </w:num>
  <w:num w:numId="7">
    <w:abstractNumId w:val="0"/>
  </w:num>
  <w:num w:numId="8">
    <w:abstractNumId w:val="10"/>
  </w:num>
  <w:num w:numId="9">
    <w:abstractNumId w:val="4"/>
  </w:num>
  <w:num w:numId="10">
    <w:abstractNumId w:val="1"/>
  </w:num>
  <w:num w:numId="11">
    <w:abstractNumId w:val="9"/>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C6"/>
    <w:rsid w:val="00001528"/>
    <w:rsid w:val="000017C8"/>
    <w:rsid w:val="00004EAD"/>
    <w:rsid w:val="00006165"/>
    <w:rsid w:val="0000727E"/>
    <w:rsid w:val="0001517A"/>
    <w:rsid w:val="000151C9"/>
    <w:rsid w:val="0002086D"/>
    <w:rsid w:val="000217AB"/>
    <w:rsid w:val="000255A3"/>
    <w:rsid w:val="00027DC3"/>
    <w:rsid w:val="00030451"/>
    <w:rsid w:val="0003298C"/>
    <w:rsid w:val="000502CA"/>
    <w:rsid w:val="00055D1A"/>
    <w:rsid w:val="00061FE4"/>
    <w:rsid w:val="000755CC"/>
    <w:rsid w:val="00084C6E"/>
    <w:rsid w:val="000877F7"/>
    <w:rsid w:val="00095BF7"/>
    <w:rsid w:val="00096A2C"/>
    <w:rsid w:val="000A4D9F"/>
    <w:rsid w:val="000A558E"/>
    <w:rsid w:val="000A68B1"/>
    <w:rsid w:val="000A73B4"/>
    <w:rsid w:val="000B31E9"/>
    <w:rsid w:val="000B49C8"/>
    <w:rsid w:val="000B50C3"/>
    <w:rsid w:val="000E5B1F"/>
    <w:rsid w:val="000F317A"/>
    <w:rsid w:val="000F4563"/>
    <w:rsid w:val="00103BC5"/>
    <w:rsid w:val="00103D10"/>
    <w:rsid w:val="00111ACE"/>
    <w:rsid w:val="00124C00"/>
    <w:rsid w:val="001256C5"/>
    <w:rsid w:val="00137E7C"/>
    <w:rsid w:val="00146B60"/>
    <w:rsid w:val="00151527"/>
    <w:rsid w:val="00151717"/>
    <w:rsid w:val="001519F2"/>
    <w:rsid w:val="00151E37"/>
    <w:rsid w:val="001556A0"/>
    <w:rsid w:val="00165383"/>
    <w:rsid w:val="00170E35"/>
    <w:rsid w:val="001811CC"/>
    <w:rsid w:val="0018359D"/>
    <w:rsid w:val="001858FD"/>
    <w:rsid w:val="0018741A"/>
    <w:rsid w:val="0018797F"/>
    <w:rsid w:val="001929B3"/>
    <w:rsid w:val="00192D73"/>
    <w:rsid w:val="001A1A4A"/>
    <w:rsid w:val="001A34E0"/>
    <w:rsid w:val="001C3C4E"/>
    <w:rsid w:val="001C721C"/>
    <w:rsid w:val="001D15AB"/>
    <w:rsid w:val="001D466A"/>
    <w:rsid w:val="001D773F"/>
    <w:rsid w:val="001E0E2E"/>
    <w:rsid w:val="001E3BB9"/>
    <w:rsid w:val="001E43F9"/>
    <w:rsid w:val="00211AFE"/>
    <w:rsid w:val="0022252A"/>
    <w:rsid w:val="0023040D"/>
    <w:rsid w:val="00242600"/>
    <w:rsid w:val="002433F8"/>
    <w:rsid w:val="00247674"/>
    <w:rsid w:val="00252FF5"/>
    <w:rsid w:val="002556E0"/>
    <w:rsid w:val="00256070"/>
    <w:rsid w:val="0026005C"/>
    <w:rsid w:val="00262158"/>
    <w:rsid w:val="00273B0E"/>
    <w:rsid w:val="002818DB"/>
    <w:rsid w:val="00284FDA"/>
    <w:rsid w:val="00286D72"/>
    <w:rsid w:val="00294237"/>
    <w:rsid w:val="002A1B11"/>
    <w:rsid w:val="002A2AF8"/>
    <w:rsid w:val="002B3700"/>
    <w:rsid w:val="002B7E65"/>
    <w:rsid w:val="002E3AA4"/>
    <w:rsid w:val="002E43A5"/>
    <w:rsid w:val="002F12AF"/>
    <w:rsid w:val="002F5395"/>
    <w:rsid w:val="0030794C"/>
    <w:rsid w:val="00307F29"/>
    <w:rsid w:val="003124ED"/>
    <w:rsid w:val="00316184"/>
    <w:rsid w:val="00316E17"/>
    <w:rsid w:val="00324E63"/>
    <w:rsid w:val="00331920"/>
    <w:rsid w:val="00332569"/>
    <w:rsid w:val="00333DD9"/>
    <w:rsid w:val="003410A9"/>
    <w:rsid w:val="00346442"/>
    <w:rsid w:val="00346E5C"/>
    <w:rsid w:val="00350203"/>
    <w:rsid w:val="00350378"/>
    <w:rsid w:val="0035440F"/>
    <w:rsid w:val="0035576A"/>
    <w:rsid w:val="00367BE3"/>
    <w:rsid w:val="00371B4D"/>
    <w:rsid w:val="00372054"/>
    <w:rsid w:val="00373D99"/>
    <w:rsid w:val="00380947"/>
    <w:rsid w:val="0038494A"/>
    <w:rsid w:val="003A277A"/>
    <w:rsid w:val="003A3CD4"/>
    <w:rsid w:val="003A3CFD"/>
    <w:rsid w:val="003A5750"/>
    <w:rsid w:val="003B105E"/>
    <w:rsid w:val="003B2229"/>
    <w:rsid w:val="003B299A"/>
    <w:rsid w:val="003C01C0"/>
    <w:rsid w:val="003C1B6B"/>
    <w:rsid w:val="003C53CC"/>
    <w:rsid w:val="003C72D9"/>
    <w:rsid w:val="003D2ED2"/>
    <w:rsid w:val="003D6955"/>
    <w:rsid w:val="003D7956"/>
    <w:rsid w:val="003E1037"/>
    <w:rsid w:val="003E4B8A"/>
    <w:rsid w:val="003F58A4"/>
    <w:rsid w:val="00414F76"/>
    <w:rsid w:val="00425E5B"/>
    <w:rsid w:val="0043009A"/>
    <w:rsid w:val="00432799"/>
    <w:rsid w:val="004337FF"/>
    <w:rsid w:val="004467D6"/>
    <w:rsid w:val="00456DF8"/>
    <w:rsid w:val="00461BB6"/>
    <w:rsid w:val="0046493A"/>
    <w:rsid w:val="00475695"/>
    <w:rsid w:val="00476F38"/>
    <w:rsid w:val="004804D4"/>
    <w:rsid w:val="00481FE8"/>
    <w:rsid w:val="0048337C"/>
    <w:rsid w:val="0048744E"/>
    <w:rsid w:val="004918FB"/>
    <w:rsid w:val="004928C0"/>
    <w:rsid w:val="00492F45"/>
    <w:rsid w:val="004A35A6"/>
    <w:rsid w:val="004B37BC"/>
    <w:rsid w:val="004C042B"/>
    <w:rsid w:val="004D24B7"/>
    <w:rsid w:val="004D2740"/>
    <w:rsid w:val="004D6CBB"/>
    <w:rsid w:val="004E7574"/>
    <w:rsid w:val="004F02EC"/>
    <w:rsid w:val="004F3F7D"/>
    <w:rsid w:val="004F4CA4"/>
    <w:rsid w:val="004F4EE3"/>
    <w:rsid w:val="004F6169"/>
    <w:rsid w:val="00500640"/>
    <w:rsid w:val="00501A78"/>
    <w:rsid w:val="005164B8"/>
    <w:rsid w:val="005171E0"/>
    <w:rsid w:val="0052171A"/>
    <w:rsid w:val="0052234E"/>
    <w:rsid w:val="00534A59"/>
    <w:rsid w:val="005525A1"/>
    <w:rsid w:val="005649AC"/>
    <w:rsid w:val="0056763C"/>
    <w:rsid w:val="00570821"/>
    <w:rsid w:val="005721B7"/>
    <w:rsid w:val="00573087"/>
    <w:rsid w:val="00580AE0"/>
    <w:rsid w:val="00593344"/>
    <w:rsid w:val="005A1EF2"/>
    <w:rsid w:val="005A2B4D"/>
    <w:rsid w:val="005B61F8"/>
    <w:rsid w:val="005C3BA6"/>
    <w:rsid w:val="005D0DE4"/>
    <w:rsid w:val="005D3FE3"/>
    <w:rsid w:val="005D74F4"/>
    <w:rsid w:val="005E2614"/>
    <w:rsid w:val="005E2927"/>
    <w:rsid w:val="005E69E9"/>
    <w:rsid w:val="005E7F43"/>
    <w:rsid w:val="005F407F"/>
    <w:rsid w:val="006023A1"/>
    <w:rsid w:val="00602E1B"/>
    <w:rsid w:val="00603103"/>
    <w:rsid w:val="00613A9B"/>
    <w:rsid w:val="00623946"/>
    <w:rsid w:val="0062575D"/>
    <w:rsid w:val="00635249"/>
    <w:rsid w:val="006647C1"/>
    <w:rsid w:val="00671AD1"/>
    <w:rsid w:val="006979FA"/>
    <w:rsid w:val="006A7BB5"/>
    <w:rsid w:val="006B027A"/>
    <w:rsid w:val="006D7B7F"/>
    <w:rsid w:val="006E1BB7"/>
    <w:rsid w:val="006E6094"/>
    <w:rsid w:val="006F34EB"/>
    <w:rsid w:val="006F7296"/>
    <w:rsid w:val="00700EF0"/>
    <w:rsid w:val="00701499"/>
    <w:rsid w:val="00704553"/>
    <w:rsid w:val="007055B6"/>
    <w:rsid w:val="007070E0"/>
    <w:rsid w:val="00711A33"/>
    <w:rsid w:val="00722EC4"/>
    <w:rsid w:val="007241BC"/>
    <w:rsid w:val="007242E4"/>
    <w:rsid w:val="00725638"/>
    <w:rsid w:val="007268D2"/>
    <w:rsid w:val="0073228F"/>
    <w:rsid w:val="0075007D"/>
    <w:rsid w:val="0075279C"/>
    <w:rsid w:val="007660F1"/>
    <w:rsid w:val="007773C8"/>
    <w:rsid w:val="007815B5"/>
    <w:rsid w:val="00795782"/>
    <w:rsid w:val="007A1171"/>
    <w:rsid w:val="007A34D7"/>
    <w:rsid w:val="007A37BF"/>
    <w:rsid w:val="007A77F3"/>
    <w:rsid w:val="007B06E9"/>
    <w:rsid w:val="007B7307"/>
    <w:rsid w:val="007D13B7"/>
    <w:rsid w:val="007D4347"/>
    <w:rsid w:val="007D61A6"/>
    <w:rsid w:val="007E3219"/>
    <w:rsid w:val="007E3CD7"/>
    <w:rsid w:val="007E4216"/>
    <w:rsid w:val="007E53FA"/>
    <w:rsid w:val="007E568A"/>
    <w:rsid w:val="007F13F5"/>
    <w:rsid w:val="007F3358"/>
    <w:rsid w:val="007F79C1"/>
    <w:rsid w:val="007F7C64"/>
    <w:rsid w:val="00801C14"/>
    <w:rsid w:val="00812D10"/>
    <w:rsid w:val="008146E1"/>
    <w:rsid w:val="00820140"/>
    <w:rsid w:val="00820970"/>
    <w:rsid w:val="00826B93"/>
    <w:rsid w:val="008319FC"/>
    <w:rsid w:val="00842E6B"/>
    <w:rsid w:val="00853CA4"/>
    <w:rsid w:val="00853E6E"/>
    <w:rsid w:val="00855AF9"/>
    <w:rsid w:val="00861F77"/>
    <w:rsid w:val="00863064"/>
    <w:rsid w:val="00863F2A"/>
    <w:rsid w:val="00866BF7"/>
    <w:rsid w:val="00877216"/>
    <w:rsid w:val="00880CB6"/>
    <w:rsid w:val="008931C8"/>
    <w:rsid w:val="008A1E7E"/>
    <w:rsid w:val="008A65D8"/>
    <w:rsid w:val="008B1427"/>
    <w:rsid w:val="008B703D"/>
    <w:rsid w:val="008C7729"/>
    <w:rsid w:val="008D241A"/>
    <w:rsid w:val="008D25DD"/>
    <w:rsid w:val="008D3A77"/>
    <w:rsid w:val="008F055B"/>
    <w:rsid w:val="008F21EE"/>
    <w:rsid w:val="008F49F1"/>
    <w:rsid w:val="008F6BA0"/>
    <w:rsid w:val="008F6CA7"/>
    <w:rsid w:val="008F7343"/>
    <w:rsid w:val="009042F3"/>
    <w:rsid w:val="009070A2"/>
    <w:rsid w:val="0093799F"/>
    <w:rsid w:val="00937C8A"/>
    <w:rsid w:val="009466F3"/>
    <w:rsid w:val="00951E85"/>
    <w:rsid w:val="00952D7A"/>
    <w:rsid w:val="00953F96"/>
    <w:rsid w:val="0096239C"/>
    <w:rsid w:val="00965FA4"/>
    <w:rsid w:val="00967A9F"/>
    <w:rsid w:val="009707AD"/>
    <w:rsid w:val="00972A89"/>
    <w:rsid w:val="00975B14"/>
    <w:rsid w:val="00977081"/>
    <w:rsid w:val="00990BBE"/>
    <w:rsid w:val="00995484"/>
    <w:rsid w:val="0099781F"/>
    <w:rsid w:val="009A20BE"/>
    <w:rsid w:val="009B228B"/>
    <w:rsid w:val="009B2EDD"/>
    <w:rsid w:val="009B3D67"/>
    <w:rsid w:val="009B7555"/>
    <w:rsid w:val="009C02FE"/>
    <w:rsid w:val="009D3D28"/>
    <w:rsid w:val="009D701B"/>
    <w:rsid w:val="009E0C67"/>
    <w:rsid w:val="009F0802"/>
    <w:rsid w:val="009F43FF"/>
    <w:rsid w:val="009F762D"/>
    <w:rsid w:val="009F7E99"/>
    <w:rsid w:val="00A053ED"/>
    <w:rsid w:val="00A2481F"/>
    <w:rsid w:val="00A30F82"/>
    <w:rsid w:val="00A35B75"/>
    <w:rsid w:val="00A61C43"/>
    <w:rsid w:val="00A65F9C"/>
    <w:rsid w:val="00A93469"/>
    <w:rsid w:val="00A96479"/>
    <w:rsid w:val="00AB3759"/>
    <w:rsid w:val="00AC0D92"/>
    <w:rsid w:val="00AC1D29"/>
    <w:rsid w:val="00AC2D08"/>
    <w:rsid w:val="00AC6156"/>
    <w:rsid w:val="00AD5855"/>
    <w:rsid w:val="00AE6C9D"/>
    <w:rsid w:val="00AF1FA4"/>
    <w:rsid w:val="00AF7CD4"/>
    <w:rsid w:val="00AF7F74"/>
    <w:rsid w:val="00B10B6D"/>
    <w:rsid w:val="00B13FF4"/>
    <w:rsid w:val="00B21565"/>
    <w:rsid w:val="00B36080"/>
    <w:rsid w:val="00B46785"/>
    <w:rsid w:val="00B46ED3"/>
    <w:rsid w:val="00B54F5E"/>
    <w:rsid w:val="00B5512B"/>
    <w:rsid w:val="00B57700"/>
    <w:rsid w:val="00B63CC0"/>
    <w:rsid w:val="00B640D9"/>
    <w:rsid w:val="00B65A51"/>
    <w:rsid w:val="00B67EF9"/>
    <w:rsid w:val="00B71BD6"/>
    <w:rsid w:val="00B736E2"/>
    <w:rsid w:val="00B74D27"/>
    <w:rsid w:val="00B77F45"/>
    <w:rsid w:val="00B807D4"/>
    <w:rsid w:val="00B81FAC"/>
    <w:rsid w:val="00B84739"/>
    <w:rsid w:val="00B940AC"/>
    <w:rsid w:val="00B95D3F"/>
    <w:rsid w:val="00BA176C"/>
    <w:rsid w:val="00BA51C3"/>
    <w:rsid w:val="00BB4713"/>
    <w:rsid w:val="00BB7655"/>
    <w:rsid w:val="00BC1450"/>
    <w:rsid w:val="00BC448C"/>
    <w:rsid w:val="00BD14DC"/>
    <w:rsid w:val="00BD24A4"/>
    <w:rsid w:val="00BD393E"/>
    <w:rsid w:val="00BD6943"/>
    <w:rsid w:val="00BD6EB2"/>
    <w:rsid w:val="00C053BF"/>
    <w:rsid w:val="00C118B7"/>
    <w:rsid w:val="00C118D0"/>
    <w:rsid w:val="00C26F86"/>
    <w:rsid w:val="00C27203"/>
    <w:rsid w:val="00C27FB0"/>
    <w:rsid w:val="00C30DB8"/>
    <w:rsid w:val="00C32FCC"/>
    <w:rsid w:val="00C33E99"/>
    <w:rsid w:val="00C35D17"/>
    <w:rsid w:val="00C379A6"/>
    <w:rsid w:val="00C4349D"/>
    <w:rsid w:val="00C75592"/>
    <w:rsid w:val="00C7654A"/>
    <w:rsid w:val="00C814BC"/>
    <w:rsid w:val="00C8775C"/>
    <w:rsid w:val="00C9526C"/>
    <w:rsid w:val="00C957A1"/>
    <w:rsid w:val="00C95F25"/>
    <w:rsid w:val="00CA290F"/>
    <w:rsid w:val="00CA686B"/>
    <w:rsid w:val="00CB133E"/>
    <w:rsid w:val="00CB1394"/>
    <w:rsid w:val="00CB3739"/>
    <w:rsid w:val="00CB6466"/>
    <w:rsid w:val="00CC1179"/>
    <w:rsid w:val="00CC11C6"/>
    <w:rsid w:val="00CC55DF"/>
    <w:rsid w:val="00CC69A7"/>
    <w:rsid w:val="00CD0008"/>
    <w:rsid w:val="00CD091F"/>
    <w:rsid w:val="00CD190D"/>
    <w:rsid w:val="00CE1073"/>
    <w:rsid w:val="00CE36B6"/>
    <w:rsid w:val="00CE65F9"/>
    <w:rsid w:val="00D143EA"/>
    <w:rsid w:val="00D204C1"/>
    <w:rsid w:val="00D31835"/>
    <w:rsid w:val="00D32EEB"/>
    <w:rsid w:val="00D34989"/>
    <w:rsid w:val="00D34D17"/>
    <w:rsid w:val="00D4555E"/>
    <w:rsid w:val="00D5017A"/>
    <w:rsid w:val="00D51740"/>
    <w:rsid w:val="00D55D0D"/>
    <w:rsid w:val="00D579E2"/>
    <w:rsid w:val="00D57ADD"/>
    <w:rsid w:val="00D57C48"/>
    <w:rsid w:val="00D6044A"/>
    <w:rsid w:val="00D65DF2"/>
    <w:rsid w:val="00D86086"/>
    <w:rsid w:val="00D90E20"/>
    <w:rsid w:val="00D94D5C"/>
    <w:rsid w:val="00DA4502"/>
    <w:rsid w:val="00DB152D"/>
    <w:rsid w:val="00DB1A87"/>
    <w:rsid w:val="00DB1C66"/>
    <w:rsid w:val="00DD02A3"/>
    <w:rsid w:val="00DD0A24"/>
    <w:rsid w:val="00DD4E50"/>
    <w:rsid w:val="00DE3E93"/>
    <w:rsid w:val="00DE6C0B"/>
    <w:rsid w:val="00DF072C"/>
    <w:rsid w:val="00DF505B"/>
    <w:rsid w:val="00DF6783"/>
    <w:rsid w:val="00E02D70"/>
    <w:rsid w:val="00E038E4"/>
    <w:rsid w:val="00E0506F"/>
    <w:rsid w:val="00E10E23"/>
    <w:rsid w:val="00E122A8"/>
    <w:rsid w:val="00E128C8"/>
    <w:rsid w:val="00E1421D"/>
    <w:rsid w:val="00E15258"/>
    <w:rsid w:val="00E16EC7"/>
    <w:rsid w:val="00E27709"/>
    <w:rsid w:val="00E34DB0"/>
    <w:rsid w:val="00E3645E"/>
    <w:rsid w:val="00E4263D"/>
    <w:rsid w:val="00E438ED"/>
    <w:rsid w:val="00E464CC"/>
    <w:rsid w:val="00E4775D"/>
    <w:rsid w:val="00E61577"/>
    <w:rsid w:val="00E63A13"/>
    <w:rsid w:val="00E72E54"/>
    <w:rsid w:val="00E736BA"/>
    <w:rsid w:val="00E759CB"/>
    <w:rsid w:val="00E844D4"/>
    <w:rsid w:val="00E87156"/>
    <w:rsid w:val="00E931E2"/>
    <w:rsid w:val="00E944C7"/>
    <w:rsid w:val="00E956AB"/>
    <w:rsid w:val="00EB24A8"/>
    <w:rsid w:val="00EB3FC7"/>
    <w:rsid w:val="00EC1284"/>
    <w:rsid w:val="00EC2E61"/>
    <w:rsid w:val="00ED11D3"/>
    <w:rsid w:val="00ED551F"/>
    <w:rsid w:val="00ED6A9A"/>
    <w:rsid w:val="00EE4D71"/>
    <w:rsid w:val="00EF0A23"/>
    <w:rsid w:val="00F0550F"/>
    <w:rsid w:val="00F12F1D"/>
    <w:rsid w:val="00F3379A"/>
    <w:rsid w:val="00F3473D"/>
    <w:rsid w:val="00F45F03"/>
    <w:rsid w:val="00F47B9C"/>
    <w:rsid w:val="00F519F8"/>
    <w:rsid w:val="00F530AA"/>
    <w:rsid w:val="00F54561"/>
    <w:rsid w:val="00F6317E"/>
    <w:rsid w:val="00F656E9"/>
    <w:rsid w:val="00F71852"/>
    <w:rsid w:val="00F736DE"/>
    <w:rsid w:val="00F87FC1"/>
    <w:rsid w:val="00F93947"/>
    <w:rsid w:val="00F93CD0"/>
    <w:rsid w:val="00F94DC0"/>
    <w:rsid w:val="00FA1A25"/>
    <w:rsid w:val="00FA2837"/>
    <w:rsid w:val="00FA4123"/>
    <w:rsid w:val="00FB1C9D"/>
    <w:rsid w:val="00FB4487"/>
    <w:rsid w:val="00FB5AB4"/>
    <w:rsid w:val="00FC0D13"/>
    <w:rsid w:val="00FD0AF2"/>
    <w:rsid w:val="00FE006A"/>
    <w:rsid w:val="00FE039B"/>
    <w:rsid w:val="00FE6703"/>
    <w:rsid w:val="00FF38A1"/>
    <w:rsid w:val="00FF39F5"/>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45F263-E536-41CE-85DC-8B189AD8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CC"/>
    <w:pPr>
      <w:spacing w:after="20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rFonts w:eastAsia="Calibri"/>
      <w:sz w:val="20"/>
      <w:szCs w:val="20"/>
    </w:rPr>
  </w:style>
  <w:style w:type="character" w:customStyle="1" w:styleId="HeaderChar">
    <w:name w:val="Header Char"/>
    <w:basedOn w:val="DefaultParagraphFont"/>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rFonts w:eastAsia="Calibri"/>
      <w:sz w:val="20"/>
      <w:szCs w:val="20"/>
    </w:rPr>
  </w:style>
  <w:style w:type="character" w:customStyle="1" w:styleId="FooterChar">
    <w:name w:val="Footer Char"/>
    <w:basedOn w:val="DefaultParagraphFont"/>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573087"/>
    <w:rPr>
      <w:rFonts w:ascii="Tahoma" w:hAnsi="Tahoma"/>
      <w:sz w:val="16"/>
    </w:rPr>
  </w:style>
  <w:style w:type="table" w:styleId="TableGrid">
    <w:name w:val="Table Grid"/>
    <w:basedOn w:val="TableNormal"/>
    <w:uiPriority w:val="99"/>
    <w:locked/>
    <w:rsid w:val="006E1BB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475695"/>
    <w:rPr>
      <w:rFonts w:ascii="Cambria" w:hAnsi="Cambria"/>
      <w:sz w:val="24"/>
    </w:rPr>
  </w:style>
  <w:style w:type="character" w:styleId="Hyperlink">
    <w:name w:val="Hyperlink"/>
    <w:basedOn w:val="DefaultParagraphFont"/>
    <w:uiPriority w:val="99"/>
    <w:rsid w:val="002225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9509">
      <w:marLeft w:val="0"/>
      <w:marRight w:val="0"/>
      <w:marTop w:val="0"/>
      <w:marBottom w:val="0"/>
      <w:divBdr>
        <w:top w:val="none" w:sz="0" w:space="0" w:color="auto"/>
        <w:left w:val="none" w:sz="0" w:space="0" w:color="auto"/>
        <w:bottom w:val="none" w:sz="0" w:space="0" w:color="auto"/>
        <w:right w:val="none" w:sz="0" w:space="0" w:color="auto"/>
      </w:divBdr>
    </w:div>
    <w:div w:id="802699510">
      <w:marLeft w:val="0"/>
      <w:marRight w:val="0"/>
      <w:marTop w:val="0"/>
      <w:marBottom w:val="0"/>
      <w:divBdr>
        <w:top w:val="none" w:sz="0" w:space="0" w:color="auto"/>
        <w:left w:val="none" w:sz="0" w:space="0" w:color="auto"/>
        <w:bottom w:val="none" w:sz="0" w:space="0" w:color="auto"/>
        <w:right w:val="none" w:sz="0" w:space="0" w:color="auto"/>
      </w:divBdr>
    </w:div>
    <w:div w:id="802699511">
      <w:marLeft w:val="0"/>
      <w:marRight w:val="0"/>
      <w:marTop w:val="0"/>
      <w:marBottom w:val="0"/>
      <w:divBdr>
        <w:top w:val="none" w:sz="0" w:space="0" w:color="auto"/>
        <w:left w:val="none" w:sz="0" w:space="0" w:color="auto"/>
        <w:bottom w:val="none" w:sz="0" w:space="0" w:color="auto"/>
        <w:right w:val="none" w:sz="0" w:space="0" w:color="auto"/>
      </w:divBdr>
    </w:div>
    <w:div w:id="802699512">
      <w:marLeft w:val="0"/>
      <w:marRight w:val="0"/>
      <w:marTop w:val="0"/>
      <w:marBottom w:val="0"/>
      <w:divBdr>
        <w:top w:val="none" w:sz="0" w:space="0" w:color="auto"/>
        <w:left w:val="none" w:sz="0" w:space="0" w:color="auto"/>
        <w:bottom w:val="none" w:sz="0" w:space="0" w:color="auto"/>
        <w:right w:val="none" w:sz="0" w:space="0" w:color="auto"/>
      </w:divBdr>
    </w:div>
    <w:div w:id="802699513">
      <w:marLeft w:val="0"/>
      <w:marRight w:val="0"/>
      <w:marTop w:val="0"/>
      <w:marBottom w:val="0"/>
      <w:divBdr>
        <w:top w:val="none" w:sz="0" w:space="0" w:color="auto"/>
        <w:left w:val="none" w:sz="0" w:space="0" w:color="auto"/>
        <w:bottom w:val="none" w:sz="0" w:space="0" w:color="auto"/>
        <w:right w:val="none" w:sz="0" w:space="0" w:color="auto"/>
      </w:divBdr>
    </w:div>
    <w:div w:id="802699514">
      <w:marLeft w:val="0"/>
      <w:marRight w:val="0"/>
      <w:marTop w:val="0"/>
      <w:marBottom w:val="0"/>
      <w:divBdr>
        <w:top w:val="none" w:sz="0" w:space="0" w:color="auto"/>
        <w:left w:val="none" w:sz="0" w:space="0" w:color="auto"/>
        <w:bottom w:val="none" w:sz="0" w:space="0" w:color="auto"/>
        <w:right w:val="none" w:sz="0" w:space="0" w:color="auto"/>
      </w:divBdr>
    </w:div>
    <w:div w:id="802699515">
      <w:marLeft w:val="0"/>
      <w:marRight w:val="0"/>
      <w:marTop w:val="0"/>
      <w:marBottom w:val="0"/>
      <w:divBdr>
        <w:top w:val="none" w:sz="0" w:space="0" w:color="auto"/>
        <w:left w:val="none" w:sz="0" w:space="0" w:color="auto"/>
        <w:bottom w:val="none" w:sz="0" w:space="0" w:color="auto"/>
        <w:right w:val="none" w:sz="0" w:space="0" w:color="auto"/>
      </w:divBdr>
    </w:div>
    <w:div w:id="802699516">
      <w:marLeft w:val="0"/>
      <w:marRight w:val="0"/>
      <w:marTop w:val="0"/>
      <w:marBottom w:val="0"/>
      <w:divBdr>
        <w:top w:val="none" w:sz="0" w:space="0" w:color="auto"/>
        <w:left w:val="none" w:sz="0" w:space="0" w:color="auto"/>
        <w:bottom w:val="none" w:sz="0" w:space="0" w:color="auto"/>
        <w:right w:val="none" w:sz="0" w:space="0" w:color="auto"/>
      </w:divBdr>
    </w:div>
    <w:div w:id="802699517">
      <w:marLeft w:val="0"/>
      <w:marRight w:val="0"/>
      <w:marTop w:val="0"/>
      <w:marBottom w:val="0"/>
      <w:divBdr>
        <w:top w:val="none" w:sz="0" w:space="0" w:color="auto"/>
        <w:left w:val="none" w:sz="0" w:space="0" w:color="auto"/>
        <w:bottom w:val="none" w:sz="0" w:space="0" w:color="auto"/>
        <w:right w:val="none" w:sz="0" w:space="0" w:color="auto"/>
      </w:divBdr>
    </w:div>
    <w:div w:id="802699518">
      <w:marLeft w:val="0"/>
      <w:marRight w:val="0"/>
      <w:marTop w:val="0"/>
      <w:marBottom w:val="0"/>
      <w:divBdr>
        <w:top w:val="none" w:sz="0" w:space="0" w:color="auto"/>
        <w:left w:val="none" w:sz="0" w:space="0" w:color="auto"/>
        <w:bottom w:val="none" w:sz="0" w:space="0" w:color="auto"/>
        <w:right w:val="none" w:sz="0" w:space="0" w:color="auto"/>
      </w:divBdr>
    </w:div>
    <w:div w:id="80269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Lam, Agnes</cp:lastModifiedBy>
  <cp:revision>4</cp:revision>
  <cp:lastPrinted>2017-02-16T21:24:00Z</cp:lastPrinted>
  <dcterms:created xsi:type="dcterms:W3CDTF">2018-03-05T22:21:00Z</dcterms:created>
  <dcterms:modified xsi:type="dcterms:W3CDTF">2018-03-05T22:22:00Z</dcterms:modified>
</cp:coreProperties>
</file>